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3DBC7" w14:textId="321E549E" w:rsidR="006D495D" w:rsidRDefault="006D495D" w:rsidP="00253714">
      <w:pPr>
        <w:ind w:left="-9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B7DE8" wp14:editId="34728D7F">
                <wp:simplePos x="0" y="0"/>
                <wp:positionH relativeFrom="column">
                  <wp:posOffset>-74295</wp:posOffset>
                </wp:positionH>
                <wp:positionV relativeFrom="paragraph">
                  <wp:posOffset>-200660</wp:posOffset>
                </wp:positionV>
                <wp:extent cx="6448425" cy="9715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77A95" w14:textId="2FDE42A2" w:rsidR="006D495D" w:rsidRDefault="006D495D" w:rsidP="006D49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F148B" wp14:editId="64A855E1">
                                  <wp:extent cx="3657600" cy="813816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ICH logo_ital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0" cy="8138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85pt;margin-top:-15.8pt;width:507.7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" fillcolor="white [3201]" stroked="f" strokeweight=".5pt">
                <v:textbox>
                  <w:txbxContent>
                    <w:p w14:paraId="12177A95" w14:textId="2FDE42A2" w:rsidR="006D495D" w:rsidRDefault="006D495D" w:rsidP="006D49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AF148B" wp14:editId="64A855E1">
                            <wp:extent cx="3657600" cy="813816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ICH logo_ital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0" cy="8138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2B31944" w14:textId="599E89EE" w:rsidR="006D495D" w:rsidRDefault="006D495D" w:rsidP="00253714">
      <w:pPr>
        <w:ind w:left="-9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4676269A" w14:textId="4D363407" w:rsidR="00C131D7" w:rsidRDefault="00C131D7" w:rsidP="00253714">
      <w:pPr>
        <w:ind w:left="-9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9AB11C3" w14:textId="77777777" w:rsidR="006D495D" w:rsidRPr="006D495D" w:rsidRDefault="006D495D" w:rsidP="00253714">
      <w:pPr>
        <w:ind w:left="-90"/>
        <w:jc w:val="center"/>
        <w:rPr>
          <w:rFonts w:asciiTheme="minorHAnsi" w:hAnsiTheme="minorHAnsi" w:cstheme="minorHAnsi"/>
          <w:b/>
        </w:rPr>
      </w:pPr>
    </w:p>
    <w:p w14:paraId="21509E87" w14:textId="732E58BC" w:rsidR="00253714" w:rsidRPr="006D495D" w:rsidRDefault="00253714" w:rsidP="00253714">
      <w:pPr>
        <w:ind w:left="-9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495D">
        <w:rPr>
          <w:rFonts w:asciiTheme="minorHAnsi" w:hAnsiTheme="minorHAnsi" w:cstheme="minorHAnsi"/>
          <w:b/>
          <w:sz w:val="40"/>
          <w:szCs w:val="40"/>
        </w:rPr>
        <w:t>Accreditation Planner</w:t>
      </w:r>
    </w:p>
    <w:p w14:paraId="2CDE568B" w14:textId="5C5D77A9" w:rsidR="00253714" w:rsidRPr="00FA4F60" w:rsidRDefault="00253714" w:rsidP="00253714">
      <w:pPr>
        <w:ind w:left="-9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D495D">
        <w:rPr>
          <w:rFonts w:asciiTheme="minorHAnsi" w:hAnsiTheme="minorHAnsi" w:cstheme="minorHAnsi"/>
          <w:b/>
          <w:sz w:val="40"/>
          <w:szCs w:val="40"/>
        </w:rPr>
        <w:t xml:space="preserve">Suggestions </w:t>
      </w:r>
      <w:r w:rsidR="0046215E" w:rsidRPr="006D495D">
        <w:rPr>
          <w:rFonts w:asciiTheme="minorHAnsi" w:hAnsiTheme="minorHAnsi" w:cstheme="minorHAnsi"/>
          <w:b/>
          <w:sz w:val="40"/>
          <w:szCs w:val="40"/>
        </w:rPr>
        <w:t xml:space="preserve">for </w:t>
      </w:r>
      <w:r w:rsidR="006D495D">
        <w:rPr>
          <w:rFonts w:asciiTheme="minorHAnsi" w:hAnsiTheme="minorHAnsi" w:cstheme="minorHAnsi"/>
          <w:b/>
          <w:sz w:val="40"/>
          <w:szCs w:val="40"/>
        </w:rPr>
        <w:t>C</w:t>
      </w:r>
      <w:r w:rsidR="006D730A" w:rsidRPr="006D495D">
        <w:rPr>
          <w:rFonts w:asciiTheme="minorHAnsi" w:hAnsiTheme="minorHAnsi" w:cstheme="minorHAnsi"/>
          <w:b/>
          <w:sz w:val="40"/>
          <w:szCs w:val="40"/>
        </w:rPr>
        <w:t>harting</w:t>
      </w:r>
      <w:r w:rsidRPr="006D495D">
        <w:rPr>
          <w:rFonts w:asciiTheme="minorHAnsi" w:hAnsiTheme="minorHAnsi" w:cstheme="minorHAnsi"/>
          <w:b/>
          <w:sz w:val="40"/>
          <w:szCs w:val="40"/>
        </w:rPr>
        <w:t xml:space="preserve"> the </w:t>
      </w:r>
      <w:r w:rsidR="006D495D">
        <w:rPr>
          <w:rFonts w:asciiTheme="minorHAnsi" w:hAnsiTheme="minorHAnsi" w:cstheme="minorHAnsi"/>
          <w:b/>
          <w:sz w:val="40"/>
          <w:szCs w:val="40"/>
        </w:rPr>
        <w:t>Journey</w:t>
      </w:r>
    </w:p>
    <w:p w14:paraId="68AAE07F" w14:textId="77777777" w:rsidR="00253714" w:rsidRPr="006D495D" w:rsidRDefault="00253714" w:rsidP="00253714">
      <w:pPr>
        <w:ind w:left="-90"/>
        <w:jc w:val="center"/>
        <w:rPr>
          <w:rFonts w:asciiTheme="minorHAnsi" w:hAnsiTheme="minorHAnsi" w:cstheme="minorHAnsi"/>
          <w:sz w:val="22"/>
          <w:szCs w:val="22"/>
        </w:rPr>
      </w:pPr>
    </w:p>
    <w:p w14:paraId="29598AB7" w14:textId="77659077" w:rsidR="006D495D" w:rsidRDefault="006D495D" w:rsidP="006D495D">
      <w:pPr>
        <w:jc w:val="center"/>
        <w:rPr>
          <w:color w:val="C45911" w:themeColor="accent2" w:themeShade="BF"/>
          <w:sz w:val="22"/>
          <w:szCs w:val="22"/>
        </w:rPr>
      </w:pPr>
      <w:r w:rsidRPr="006D495D">
        <w:rPr>
          <w:color w:val="C45911" w:themeColor="accent2" w:themeShade="BF"/>
          <w:sz w:val="22"/>
          <w:szCs w:val="22"/>
        </w:rPr>
        <w:t>“A journey of a thousand miles begins with a single step”</w:t>
      </w:r>
    </w:p>
    <w:p w14:paraId="08C47460" w14:textId="6B2B4E3E" w:rsidR="006D495D" w:rsidRPr="006D495D" w:rsidRDefault="006D495D" w:rsidP="006D495D">
      <w:pPr>
        <w:jc w:val="center"/>
        <w:rPr>
          <w:rFonts w:asciiTheme="minorHAnsi" w:hAnsiTheme="minorHAnsi" w:cstheme="minorHAnsi"/>
          <w:color w:val="C45911" w:themeColor="accent2" w:themeShade="BF"/>
          <w:sz w:val="22"/>
          <w:szCs w:val="22"/>
        </w:rPr>
      </w:pPr>
      <w:r w:rsidRPr="006D495D">
        <w:rPr>
          <w:color w:val="C45911" w:themeColor="accent2" w:themeShade="BF"/>
          <w:sz w:val="22"/>
          <w:szCs w:val="22"/>
        </w:rPr>
        <w:t>Lao-tzu, The Way of Lao-tzu</w:t>
      </w:r>
      <w:r w:rsidRPr="006D495D">
        <w:rPr>
          <w:color w:val="C45911" w:themeColor="accent2" w:themeShade="BF"/>
          <w:sz w:val="22"/>
          <w:szCs w:val="22"/>
        </w:rPr>
        <w:br/>
        <w:t>Chinese philosopher (604 BC – 531 BC)</w:t>
      </w:r>
    </w:p>
    <w:p w14:paraId="73B14284" w14:textId="77777777" w:rsidR="006D495D" w:rsidRPr="00FA4F60" w:rsidRDefault="006D495D" w:rsidP="00253714">
      <w:pPr>
        <w:ind w:left="-90"/>
        <w:jc w:val="center"/>
        <w:rPr>
          <w:rFonts w:asciiTheme="minorHAnsi" w:hAnsiTheme="minorHAnsi" w:cstheme="minorHAnsi"/>
          <w:sz w:val="22"/>
          <w:szCs w:val="22"/>
        </w:rPr>
      </w:pPr>
    </w:p>
    <w:p w14:paraId="00C5074D" w14:textId="77777777" w:rsidR="00253714" w:rsidRPr="00FA4F60" w:rsidRDefault="00253714" w:rsidP="0025371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B5B472" w14:textId="1A36C11E" w:rsidR="00253714" w:rsidRPr="00FA4F60" w:rsidRDefault="00253714" w:rsidP="00253714">
      <w:pPr>
        <w:rPr>
          <w:rFonts w:asciiTheme="minorHAnsi" w:hAnsiTheme="minorHAnsi" w:cstheme="minorHAnsi"/>
          <w:b/>
          <w:u w:val="single"/>
        </w:rPr>
      </w:pPr>
      <w:r w:rsidRPr="00FA4F60">
        <w:rPr>
          <w:rFonts w:asciiTheme="minorHAnsi" w:hAnsiTheme="minorHAnsi" w:cstheme="minorHAnsi"/>
          <w:b/>
          <w:u w:val="single"/>
        </w:rPr>
        <w:t>Getting Started: Gathering supplies and resources</w:t>
      </w:r>
    </w:p>
    <w:p w14:paraId="52D837FB" w14:textId="059C96C8" w:rsidR="00253714" w:rsidRPr="00FA4F60" w:rsidRDefault="00253714" w:rsidP="00253714">
      <w:pPr>
        <w:rPr>
          <w:rFonts w:asciiTheme="minorHAnsi" w:hAnsiTheme="minorHAnsi" w:cstheme="minorHAnsi"/>
        </w:rPr>
      </w:pPr>
    </w:p>
    <w:p w14:paraId="4BE870DC" w14:textId="2B8F9923" w:rsidR="00253714" w:rsidRPr="00FA4F60" w:rsidRDefault="00253714" w:rsidP="0025371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>Garner Board/Governing body support and approval</w:t>
      </w:r>
    </w:p>
    <w:p w14:paraId="2F3E93D2" w14:textId="5A9A1FFC" w:rsidR="00253714" w:rsidRPr="00FA4F60" w:rsidRDefault="00253714" w:rsidP="00253714">
      <w:pPr>
        <w:ind w:left="270"/>
        <w:rPr>
          <w:rFonts w:asciiTheme="minorHAnsi" w:hAnsiTheme="minorHAnsi" w:cstheme="minorHAnsi"/>
        </w:rPr>
      </w:pPr>
    </w:p>
    <w:p w14:paraId="4A569D46" w14:textId="56D6F8CE" w:rsidR="00253714" w:rsidRPr="00FA4F60" w:rsidRDefault="00253714" w:rsidP="0025371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 xml:space="preserve">Identify </w:t>
      </w:r>
      <w:r w:rsidR="000C6696" w:rsidRPr="00FA4F60">
        <w:rPr>
          <w:rFonts w:asciiTheme="minorHAnsi" w:hAnsiTheme="minorHAnsi" w:cstheme="minorHAnsi"/>
        </w:rPr>
        <w:t xml:space="preserve">an accreditation coordinator </w:t>
      </w:r>
      <w:r w:rsidRPr="00FA4F60">
        <w:rPr>
          <w:rFonts w:asciiTheme="minorHAnsi" w:hAnsiTheme="minorHAnsi" w:cstheme="minorHAnsi"/>
        </w:rPr>
        <w:t>to lead the effort</w:t>
      </w:r>
    </w:p>
    <w:p w14:paraId="77DC73D2" w14:textId="3EF79665" w:rsidR="000C6696" w:rsidRPr="00FA4F60" w:rsidRDefault="000C6696" w:rsidP="000C6696">
      <w:pPr>
        <w:ind w:left="1080"/>
        <w:rPr>
          <w:rFonts w:asciiTheme="minorHAnsi" w:hAnsiTheme="minorHAnsi" w:cstheme="minorHAnsi"/>
        </w:rPr>
      </w:pPr>
    </w:p>
    <w:p w14:paraId="5F5446FC" w14:textId="101B1A29" w:rsidR="000C6696" w:rsidRPr="00FA4F60" w:rsidRDefault="000C6696" w:rsidP="000C6696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 xml:space="preserve">Determine how and when to announce the journey to staff </w:t>
      </w:r>
    </w:p>
    <w:p w14:paraId="3F340997" w14:textId="52843678" w:rsidR="00253714" w:rsidRPr="00FA4F60" w:rsidRDefault="00253714" w:rsidP="00253714">
      <w:pPr>
        <w:rPr>
          <w:rFonts w:asciiTheme="minorHAnsi" w:hAnsiTheme="minorHAnsi" w:cstheme="minorHAnsi"/>
        </w:rPr>
      </w:pPr>
    </w:p>
    <w:p w14:paraId="4A60A9BD" w14:textId="30765652" w:rsidR="00253714" w:rsidRPr="00FA4F60" w:rsidRDefault="00253714" w:rsidP="0025371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 xml:space="preserve">Ask </w:t>
      </w:r>
      <w:r w:rsidR="00855FE8" w:rsidRPr="00FA4F60">
        <w:rPr>
          <w:rFonts w:asciiTheme="minorHAnsi" w:hAnsiTheme="minorHAnsi" w:cstheme="minorHAnsi"/>
        </w:rPr>
        <w:t xml:space="preserve">the </w:t>
      </w:r>
      <w:r w:rsidR="006D730A" w:rsidRPr="00FA4F60">
        <w:rPr>
          <w:rFonts w:asciiTheme="minorHAnsi" w:hAnsiTheme="minorHAnsi" w:cstheme="minorHAnsi"/>
        </w:rPr>
        <w:t>accreditation coordinator</w:t>
      </w:r>
      <w:r w:rsidRPr="00FA4F60">
        <w:rPr>
          <w:rFonts w:asciiTheme="minorHAnsi" w:hAnsiTheme="minorHAnsi" w:cstheme="minorHAnsi"/>
        </w:rPr>
        <w:t xml:space="preserve"> to set aside 90 minutes to quickly review </w:t>
      </w:r>
      <w:r w:rsidR="00C131D7">
        <w:rPr>
          <w:rFonts w:asciiTheme="minorHAnsi" w:hAnsiTheme="minorHAnsi" w:cstheme="minorHAnsi"/>
        </w:rPr>
        <w:t>Standards and</w:t>
      </w:r>
      <w:r w:rsidRPr="00FA4F60">
        <w:rPr>
          <w:rFonts w:asciiTheme="minorHAnsi" w:hAnsiTheme="minorHAnsi" w:cstheme="minorHAnsi"/>
        </w:rPr>
        <w:t xml:space="preserve"> Measures</w:t>
      </w:r>
      <w:r w:rsidR="006D730A" w:rsidRPr="00FA4F60">
        <w:rPr>
          <w:rFonts w:asciiTheme="minorHAnsi" w:hAnsiTheme="minorHAnsi" w:cstheme="minorHAnsi"/>
        </w:rPr>
        <w:t>,</w:t>
      </w:r>
      <w:r w:rsidRPr="00FA4F60">
        <w:rPr>
          <w:rFonts w:asciiTheme="minorHAnsi" w:hAnsiTheme="minorHAnsi" w:cstheme="minorHAnsi"/>
        </w:rPr>
        <w:t xml:space="preserve"> and </w:t>
      </w:r>
      <w:r w:rsidR="00F85CF7" w:rsidRPr="00FA4F60">
        <w:rPr>
          <w:rFonts w:asciiTheme="minorHAnsi" w:hAnsiTheme="minorHAnsi" w:cstheme="minorHAnsi"/>
        </w:rPr>
        <w:t xml:space="preserve">examples of </w:t>
      </w:r>
      <w:r w:rsidRPr="00FA4F60">
        <w:rPr>
          <w:rFonts w:asciiTheme="minorHAnsi" w:hAnsiTheme="minorHAnsi" w:cstheme="minorHAnsi"/>
        </w:rPr>
        <w:t>supporting d</w:t>
      </w:r>
      <w:r w:rsidR="00F85CF7" w:rsidRPr="00FA4F60">
        <w:rPr>
          <w:rFonts w:asciiTheme="minorHAnsi" w:hAnsiTheme="minorHAnsi" w:cstheme="minorHAnsi"/>
        </w:rPr>
        <w:t>ocuments to identify activities</w:t>
      </w:r>
      <w:r w:rsidRPr="00FA4F60">
        <w:rPr>
          <w:rFonts w:asciiTheme="minorHAnsi" w:hAnsiTheme="minorHAnsi" w:cstheme="minorHAnsi"/>
        </w:rPr>
        <w:t xml:space="preserve"> the organization is presently doing and </w:t>
      </w:r>
      <w:r w:rsidR="00855FE8" w:rsidRPr="00FA4F60">
        <w:rPr>
          <w:rFonts w:asciiTheme="minorHAnsi" w:hAnsiTheme="minorHAnsi" w:cstheme="minorHAnsi"/>
        </w:rPr>
        <w:t>to list</w:t>
      </w:r>
      <w:r w:rsidR="00D552D8" w:rsidRPr="00FA4F60">
        <w:rPr>
          <w:rFonts w:asciiTheme="minorHAnsi" w:hAnsiTheme="minorHAnsi" w:cstheme="minorHAnsi"/>
        </w:rPr>
        <w:t xml:space="preserve"> </w:t>
      </w:r>
      <w:r w:rsidR="00F85CF7" w:rsidRPr="00FA4F60">
        <w:rPr>
          <w:rFonts w:asciiTheme="minorHAnsi" w:hAnsiTheme="minorHAnsi" w:cstheme="minorHAnsi"/>
        </w:rPr>
        <w:t>development that needs to occur</w:t>
      </w:r>
    </w:p>
    <w:p w14:paraId="795CA73A" w14:textId="0AE9D3C4" w:rsidR="00253714" w:rsidRPr="00FA4F60" w:rsidRDefault="00253714" w:rsidP="00253714">
      <w:pPr>
        <w:rPr>
          <w:rFonts w:asciiTheme="minorHAnsi" w:hAnsiTheme="minorHAnsi" w:cstheme="minorHAnsi"/>
        </w:rPr>
      </w:pPr>
    </w:p>
    <w:p w14:paraId="728847AA" w14:textId="5A21ED03" w:rsidR="00253714" w:rsidRPr="00FA4F60" w:rsidRDefault="0046215E" w:rsidP="0025371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>Based on</w:t>
      </w:r>
      <w:r w:rsidR="00D552D8" w:rsidRPr="00FA4F60">
        <w:rPr>
          <w:rFonts w:asciiTheme="minorHAnsi" w:hAnsiTheme="minorHAnsi" w:cstheme="minorHAnsi"/>
        </w:rPr>
        <w:t xml:space="preserve"> </w:t>
      </w:r>
      <w:r w:rsidR="00253714" w:rsidRPr="00FA4F60">
        <w:rPr>
          <w:rFonts w:asciiTheme="minorHAnsi" w:hAnsiTheme="minorHAnsi" w:cstheme="minorHAnsi"/>
        </w:rPr>
        <w:t>review</w:t>
      </w:r>
      <w:r w:rsidR="006D730A" w:rsidRPr="00FA4F60">
        <w:rPr>
          <w:rFonts w:asciiTheme="minorHAnsi" w:hAnsiTheme="minorHAnsi" w:cstheme="minorHAnsi"/>
        </w:rPr>
        <w:t xml:space="preserve">, set a goal date </w:t>
      </w:r>
      <w:r w:rsidR="00253714" w:rsidRPr="00FA4F60">
        <w:rPr>
          <w:rFonts w:asciiTheme="minorHAnsi" w:hAnsiTheme="minorHAnsi" w:cstheme="minorHAnsi"/>
        </w:rPr>
        <w:t xml:space="preserve">when </w:t>
      </w:r>
      <w:r w:rsidR="00F85CF7" w:rsidRPr="00FA4F60">
        <w:rPr>
          <w:rFonts w:asciiTheme="minorHAnsi" w:hAnsiTheme="minorHAnsi" w:cstheme="minorHAnsi"/>
        </w:rPr>
        <w:t>the</w:t>
      </w:r>
      <w:r w:rsidR="00253714" w:rsidRPr="00FA4F60">
        <w:rPr>
          <w:rFonts w:asciiTheme="minorHAnsi" w:hAnsiTheme="minorHAnsi" w:cstheme="minorHAnsi"/>
        </w:rPr>
        <w:t xml:space="preserve"> organization will be ready for accreditation</w:t>
      </w:r>
    </w:p>
    <w:p w14:paraId="71323EAA" w14:textId="77777777" w:rsidR="00253714" w:rsidRPr="00FA4F60" w:rsidRDefault="00253714" w:rsidP="00253714">
      <w:pPr>
        <w:rPr>
          <w:rFonts w:asciiTheme="minorHAnsi" w:hAnsiTheme="minorHAnsi" w:cstheme="minorHAnsi"/>
        </w:rPr>
      </w:pPr>
    </w:p>
    <w:p w14:paraId="2F9AEDFB" w14:textId="58BAB065" w:rsidR="00253714" w:rsidRPr="00FA4F60" w:rsidRDefault="00253714" w:rsidP="0025371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 xml:space="preserve">Determine </w:t>
      </w:r>
      <w:r w:rsidR="00F85CF7" w:rsidRPr="00FA4F60">
        <w:rPr>
          <w:rFonts w:asciiTheme="minorHAnsi" w:hAnsiTheme="minorHAnsi" w:cstheme="minorHAnsi"/>
        </w:rPr>
        <w:t>which method the</w:t>
      </w:r>
      <w:r w:rsidRPr="00FA4F60">
        <w:rPr>
          <w:rFonts w:asciiTheme="minorHAnsi" w:hAnsiTheme="minorHAnsi" w:cstheme="minorHAnsi"/>
        </w:rPr>
        <w:t xml:space="preserve"> </w:t>
      </w:r>
      <w:r w:rsidR="006D730A" w:rsidRPr="00FA4F60">
        <w:rPr>
          <w:rFonts w:asciiTheme="minorHAnsi" w:hAnsiTheme="minorHAnsi" w:cstheme="minorHAnsi"/>
        </w:rPr>
        <w:t>accreditation coordinator</w:t>
      </w:r>
      <w:r w:rsidRPr="00FA4F60">
        <w:rPr>
          <w:rFonts w:asciiTheme="minorHAnsi" w:hAnsiTheme="minorHAnsi" w:cstheme="minorHAnsi"/>
        </w:rPr>
        <w:t xml:space="preserve"> will </w:t>
      </w:r>
      <w:r w:rsidR="00F85CF7" w:rsidRPr="00FA4F60">
        <w:rPr>
          <w:rFonts w:asciiTheme="minorHAnsi" w:hAnsiTheme="minorHAnsi" w:cstheme="minorHAnsi"/>
        </w:rPr>
        <w:t xml:space="preserve">use to </w:t>
      </w:r>
      <w:r w:rsidRPr="00FA4F60">
        <w:rPr>
          <w:rFonts w:asciiTheme="minorHAnsi" w:hAnsiTheme="minorHAnsi" w:cstheme="minorHAnsi"/>
        </w:rPr>
        <w:t xml:space="preserve">gather the </w:t>
      </w:r>
      <w:r w:rsidR="00B3053C" w:rsidRPr="00FA4F60">
        <w:rPr>
          <w:rFonts w:asciiTheme="minorHAnsi" w:hAnsiTheme="minorHAnsi" w:cstheme="minorHAnsi"/>
        </w:rPr>
        <w:t xml:space="preserve">necessary </w:t>
      </w:r>
      <w:r w:rsidRPr="00FA4F60">
        <w:rPr>
          <w:rFonts w:asciiTheme="minorHAnsi" w:hAnsiTheme="minorHAnsi" w:cstheme="minorHAnsi"/>
        </w:rPr>
        <w:t>documenta</w:t>
      </w:r>
      <w:r w:rsidR="00F85CF7" w:rsidRPr="00FA4F60">
        <w:rPr>
          <w:rFonts w:asciiTheme="minorHAnsi" w:hAnsiTheme="minorHAnsi" w:cstheme="minorHAnsi"/>
        </w:rPr>
        <w:t xml:space="preserve">tion </w:t>
      </w:r>
      <w:r w:rsidRPr="00FA4F60">
        <w:rPr>
          <w:rFonts w:asciiTheme="minorHAnsi" w:hAnsiTheme="minorHAnsi" w:cstheme="minorHAnsi"/>
        </w:rPr>
        <w:t xml:space="preserve"> </w:t>
      </w:r>
    </w:p>
    <w:p w14:paraId="65A87126" w14:textId="04900422" w:rsidR="00253714" w:rsidRPr="00FA4F60" w:rsidRDefault="00253714" w:rsidP="00253714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>Work alone collecting the information from others</w:t>
      </w:r>
    </w:p>
    <w:p w14:paraId="0A09BD23" w14:textId="0413E8B3" w:rsidR="00253714" w:rsidRPr="00FA4F60" w:rsidRDefault="00253714" w:rsidP="00253714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>Establish a committee and divide the work up among its members</w:t>
      </w:r>
    </w:p>
    <w:p w14:paraId="32A9A4A2" w14:textId="7BD8B880" w:rsidR="00253714" w:rsidRPr="00FA4F60" w:rsidRDefault="00253714" w:rsidP="00253714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>Establish several teams each addressing 2-3 of the Ten Essential Services</w:t>
      </w:r>
    </w:p>
    <w:p w14:paraId="311DA82E" w14:textId="77777777" w:rsidR="00253714" w:rsidRPr="00FA4F60" w:rsidRDefault="00253714" w:rsidP="00253714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>Hire a consultant to guide the process</w:t>
      </w:r>
    </w:p>
    <w:p w14:paraId="59C9B192" w14:textId="40259BFE" w:rsidR="00253714" w:rsidRPr="00FA4F60" w:rsidRDefault="00253714" w:rsidP="00253714">
      <w:pPr>
        <w:rPr>
          <w:rFonts w:asciiTheme="minorHAnsi" w:hAnsiTheme="minorHAnsi" w:cstheme="minorHAnsi"/>
        </w:rPr>
      </w:pPr>
    </w:p>
    <w:p w14:paraId="29AE051C" w14:textId="3CF0C26C" w:rsidR="00253714" w:rsidRPr="00FA4F60" w:rsidRDefault="00253714" w:rsidP="0025371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>Determine how and when the work of gathering documentation will be done</w:t>
      </w:r>
    </w:p>
    <w:p w14:paraId="1406B933" w14:textId="2B31051D" w:rsidR="00253714" w:rsidRPr="00FA4F60" w:rsidRDefault="00253714" w:rsidP="00253714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>Ask staff to incorporate it into their present work load</w:t>
      </w:r>
    </w:p>
    <w:p w14:paraId="60FB8B94" w14:textId="522B060A" w:rsidR="00253714" w:rsidRPr="00FA4F60" w:rsidRDefault="00F85CF7" w:rsidP="00253714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>Block</w:t>
      </w:r>
      <w:r w:rsidR="00253714" w:rsidRPr="00FA4F60">
        <w:rPr>
          <w:rFonts w:asciiTheme="minorHAnsi" w:hAnsiTheme="minorHAnsi" w:cstheme="minorHAnsi"/>
        </w:rPr>
        <w:t xml:space="preserve"> one morning or afternoon per week/month for staff to gather documentation </w:t>
      </w:r>
    </w:p>
    <w:p w14:paraId="2D26937E" w14:textId="06573AA2" w:rsidR="00253714" w:rsidRPr="00FA4F60" w:rsidRDefault="00253714" w:rsidP="00253714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 xml:space="preserve">Create time in conjunction with other regularly scheduled meetings </w:t>
      </w:r>
    </w:p>
    <w:p w14:paraId="3BF523BD" w14:textId="73E5D275" w:rsidR="00253714" w:rsidRPr="00FA4F60" w:rsidRDefault="00253714" w:rsidP="00253714">
      <w:pPr>
        <w:ind w:left="270"/>
        <w:rPr>
          <w:rFonts w:asciiTheme="minorHAnsi" w:hAnsiTheme="minorHAnsi" w:cstheme="minorHAnsi"/>
        </w:rPr>
      </w:pPr>
    </w:p>
    <w:p w14:paraId="4668D0C4" w14:textId="72A60A76" w:rsidR="00253714" w:rsidRPr="00FA4F60" w:rsidRDefault="00253714" w:rsidP="0025371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>Consider ways to make the accreditation journey a fun, challenging, team building process for staff and/or board and/or community members</w:t>
      </w:r>
    </w:p>
    <w:p w14:paraId="3E1DD781" w14:textId="41835AB3" w:rsidR="00253714" w:rsidRPr="00FA4F60" w:rsidRDefault="00253714" w:rsidP="00253714">
      <w:pPr>
        <w:rPr>
          <w:rFonts w:asciiTheme="minorHAnsi" w:hAnsiTheme="minorHAnsi" w:cstheme="minorHAnsi"/>
        </w:rPr>
      </w:pPr>
    </w:p>
    <w:p w14:paraId="2F650E75" w14:textId="77777777" w:rsidR="006D495D" w:rsidRDefault="006D49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1EF5A68" w14:textId="0E640D76" w:rsidR="00253714" w:rsidRPr="00FA4F60" w:rsidRDefault="00253714" w:rsidP="00253714">
      <w:pPr>
        <w:rPr>
          <w:rFonts w:asciiTheme="minorHAnsi" w:hAnsiTheme="minorHAnsi" w:cstheme="minorHAnsi"/>
          <w:b/>
          <w:u w:val="single"/>
        </w:rPr>
      </w:pPr>
      <w:r w:rsidRPr="00FA4F60">
        <w:rPr>
          <w:rFonts w:asciiTheme="minorHAnsi" w:hAnsiTheme="minorHAnsi" w:cstheme="minorHAnsi"/>
          <w:b/>
          <w:u w:val="single"/>
        </w:rPr>
        <w:lastRenderedPageBreak/>
        <w:t xml:space="preserve">Getting </w:t>
      </w:r>
      <w:bookmarkStart w:id="0" w:name="_GoBack"/>
      <w:bookmarkEnd w:id="0"/>
      <w:r w:rsidRPr="00FA4F60">
        <w:rPr>
          <w:rFonts w:asciiTheme="minorHAnsi" w:hAnsiTheme="minorHAnsi" w:cstheme="minorHAnsi"/>
          <w:b/>
          <w:u w:val="single"/>
        </w:rPr>
        <w:t xml:space="preserve">Going: Kicking off the Journey </w:t>
      </w:r>
    </w:p>
    <w:p w14:paraId="066C37F4" w14:textId="5EE6C30E" w:rsidR="00253714" w:rsidRPr="00FA4F60" w:rsidRDefault="00253714" w:rsidP="00253714">
      <w:pPr>
        <w:rPr>
          <w:rFonts w:asciiTheme="minorHAnsi" w:hAnsiTheme="minorHAnsi" w:cstheme="minorHAnsi"/>
          <w:b/>
          <w:u w:val="single"/>
        </w:rPr>
      </w:pPr>
    </w:p>
    <w:p w14:paraId="00AB3BF9" w14:textId="4CEF05A2" w:rsidR="00253714" w:rsidRPr="00FA4F60" w:rsidRDefault="00253714" w:rsidP="00253714">
      <w:pPr>
        <w:numPr>
          <w:ilvl w:val="0"/>
          <w:numId w:val="6"/>
        </w:numPr>
        <w:rPr>
          <w:rFonts w:asciiTheme="minorHAnsi" w:hAnsiTheme="minorHAnsi" w:cstheme="minorHAnsi"/>
          <w:b/>
          <w:u w:val="single"/>
        </w:rPr>
      </w:pPr>
      <w:r w:rsidRPr="00FA4F60">
        <w:rPr>
          <w:rFonts w:asciiTheme="minorHAnsi" w:hAnsiTheme="minorHAnsi" w:cstheme="minorHAnsi"/>
        </w:rPr>
        <w:t xml:space="preserve">Establish </w:t>
      </w:r>
      <w:r w:rsidR="00F85CF7" w:rsidRPr="00FA4F60">
        <w:rPr>
          <w:rFonts w:asciiTheme="minorHAnsi" w:hAnsiTheme="minorHAnsi" w:cstheme="minorHAnsi"/>
        </w:rPr>
        <w:t xml:space="preserve">a </w:t>
      </w:r>
      <w:r w:rsidRPr="00FA4F60">
        <w:rPr>
          <w:rFonts w:asciiTheme="minorHAnsi" w:hAnsiTheme="minorHAnsi" w:cstheme="minorHAnsi"/>
        </w:rPr>
        <w:t>filing system to collect materials (data, reports, committee minutes, etc.)</w:t>
      </w:r>
      <w:r w:rsidR="0046215E" w:rsidRPr="00FA4F60">
        <w:rPr>
          <w:rFonts w:asciiTheme="minorHAnsi" w:hAnsiTheme="minorHAnsi" w:cstheme="minorHAnsi"/>
        </w:rPr>
        <w:t xml:space="preserve"> </w:t>
      </w:r>
      <w:r w:rsidRPr="00FA4F60">
        <w:rPr>
          <w:rFonts w:asciiTheme="minorHAnsi" w:hAnsiTheme="minorHAnsi" w:cstheme="minorHAnsi"/>
        </w:rPr>
        <w:t xml:space="preserve"> </w:t>
      </w:r>
      <w:proofErr w:type="gramStart"/>
      <w:r w:rsidR="00F85CF7" w:rsidRPr="00FA4F60">
        <w:rPr>
          <w:rFonts w:asciiTheme="minorHAnsi" w:hAnsiTheme="minorHAnsi" w:cstheme="minorHAnsi"/>
        </w:rPr>
        <w:t>that</w:t>
      </w:r>
      <w:proofErr w:type="gramEnd"/>
      <w:r w:rsidR="00F85CF7" w:rsidRPr="00FA4F60">
        <w:rPr>
          <w:rFonts w:asciiTheme="minorHAnsi" w:hAnsiTheme="minorHAnsi" w:cstheme="minorHAnsi"/>
        </w:rPr>
        <w:t xml:space="preserve"> provide evidence of</w:t>
      </w:r>
      <w:r w:rsidRPr="00FA4F60">
        <w:rPr>
          <w:rFonts w:asciiTheme="minorHAnsi" w:hAnsiTheme="minorHAnsi" w:cstheme="minorHAnsi"/>
        </w:rPr>
        <w:t xml:space="preserve"> </w:t>
      </w:r>
      <w:r w:rsidR="00B3053C" w:rsidRPr="00FA4F60">
        <w:rPr>
          <w:rFonts w:asciiTheme="minorHAnsi" w:hAnsiTheme="minorHAnsi" w:cstheme="minorHAnsi"/>
        </w:rPr>
        <w:t>fulfillment</w:t>
      </w:r>
      <w:r w:rsidRPr="00FA4F60">
        <w:rPr>
          <w:rFonts w:asciiTheme="minorHAnsi" w:hAnsiTheme="minorHAnsi" w:cstheme="minorHAnsi"/>
        </w:rPr>
        <w:t xml:space="preserve"> of performance measures</w:t>
      </w:r>
      <w:r w:rsidR="00F85CF7" w:rsidRPr="00FA4F60">
        <w:rPr>
          <w:rFonts w:asciiTheme="minorHAnsi" w:hAnsiTheme="minorHAnsi" w:cstheme="minorHAnsi"/>
        </w:rPr>
        <w:t>;</w:t>
      </w:r>
      <w:r w:rsidR="000C6696" w:rsidRPr="00FA4F60">
        <w:rPr>
          <w:rFonts w:asciiTheme="minorHAnsi" w:hAnsiTheme="minorHAnsi" w:cstheme="minorHAnsi"/>
        </w:rPr>
        <w:t xml:space="preserve"> or reference where such materials are located in the agency (example: policy manuals, </w:t>
      </w:r>
      <w:r w:rsidR="00C131D7" w:rsidRPr="00FA4F60">
        <w:rPr>
          <w:rFonts w:asciiTheme="minorHAnsi" w:hAnsiTheme="minorHAnsi" w:cstheme="minorHAnsi"/>
        </w:rPr>
        <w:t>etc.</w:t>
      </w:r>
      <w:r w:rsidR="000C6696" w:rsidRPr="00FA4F60">
        <w:rPr>
          <w:rFonts w:asciiTheme="minorHAnsi" w:hAnsiTheme="minorHAnsi" w:cstheme="minorHAnsi"/>
        </w:rPr>
        <w:t>)</w:t>
      </w:r>
      <w:r w:rsidR="00C131D7">
        <w:rPr>
          <w:rFonts w:asciiTheme="minorHAnsi" w:hAnsiTheme="minorHAnsi" w:cstheme="minorHAnsi"/>
        </w:rPr>
        <w:t xml:space="preserve">.  It would be helpful to mirror the </w:t>
      </w:r>
      <w:proofErr w:type="spellStart"/>
      <w:r w:rsidR="00C131D7">
        <w:rPr>
          <w:rFonts w:asciiTheme="minorHAnsi" w:hAnsiTheme="minorHAnsi" w:cstheme="minorHAnsi"/>
        </w:rPr>
        <w:t>DropBox</w:t>
      </w:r>
      <w:proofErr w:type="spellEnd"/>
      <w:r w:rsidR="00C131D7">
        <w:rPr>
          <w:rFonts w:asciiTheme="minorHAnsi" w:hAnsiTheme="minorHAnsi" w:cstheme="minorHAnsi"/>
        </w:rPr>
        <w:t xml:space="preserve"> filing structure sent to you once your application and fees have been accepted by MICH</w:t>
      </w:r>
    </w:p>
    <w:p w14:paraId="44287901" w14:textId="58BE5D4F" w:rsidR="00253714" w:rsidRPr="00FA4F60" w:rsidRDefault="00F85CF7" w:rsidP="00253714">
      <w:pPr>
        <w:numPr>
          <w:ilvl w:val="1"/>
          <w:numId w:val="6"/>
        </w:numPr>
        <w:rPr>
          <w:rFonts w:asciiTheme="minorHAnsi" w:hAnsiTheme="minorHAnsi" w:cstheme="minorHAnsi"/>
          <w:b/>
          <w:u w:val="single"/>
        </w:rPr>
      </w:pPr>
      <w:r w:rsidRPr="00FA4F60">
        <w:rPr>
          <w:rFonts w:asciiTheme="minorHAnsi" w:hAnsiTheme="minorHAnsi" w:cstheme="minorHAnsi"/>
        </w:rPr>
        <w:t>Contact</w:t>
      </w:r>
      <w:r w:rsidR="0046215E" w:rsidRPr="00FA4F60">
        <w:rPr>
          <w:rFonts w:asciiTheme="minorHAnsi" w:hAnsiTheme="minorHAnsi" w:cstheme="minorHAnsi"/>
        </w:rPr>
        <w:t xml:space="preserve"> other agencies </w:t>
      </w:r>
      <w:r w:rsidRPr="00FA4F60">
        <w:rPr>
          <w:rFonts w:asciiTheme="minorHAnsi" w:hAnsiTheme="minorHAnsi" w:cstheme="minorHAnsi"/>
        </w:rPr>
        <w:t>that</w:t>
      </w:r>
      <w:r w:rsidR="00253714" w:rsidRPr="00FA4F60">
        <w:rPr>
          <w:rFonts w:asciiTheme="minorHAnsi" w:hAnsiTheme="minorHAnsi" w:cstheme="minorHAnsi"/>
        </w:rPr>
        <w:t xml:space="preserve"> have completed their accred</w:t>
      </w:r>
      <w:r w:rsidR="0046215E" w:rsidRPr="00FA4F60">
        <w:rPr>
          <w:rFonts w:asciiTheme="minorHAnsi" w:hAnsiTheme="minorHAnsi" w:cstheme="minorHAnsi"/>
        </w:rPr>
        <w:t xml:space="preserve">itation journey to see how they </w:t>
      </w:r>
      <w:r w:rsidR="00253714" w:rsidRPr="00FA4F60">
        <w:rPr>
          <w:rFonts w:asciiTheme="minorHAnsi" w:hAnsiTheme="minorHAnsi" w:cstheme="minorHAnsi"/>
        </w:rPr>
        <w:t>organized their documents</w:t>
      </w:r>
    </w:p>
    <w:p w14:paraId="5FB6E205" w14:textId="51D573B9" w:rsidR="00253714" w:rsidRPr="00FA4F60" w:rsidRDefault="00253714" w:rsidP="00253714">
      <w:pPr>
        <w:ind w:left="1080"/>
        <w:rPr>
          <w:rFonts w:asciiTheme="minorHAnsi" w:hAnsiTheme="minorHAnsi" w:cstheme="minorHAnsi"/>
          <w:b/>
          <w:u w:val="single"/>
        </w:rPr>
      </w:pPr>
    </w:p>
    <w:p w14:paraId="0609CA23" w14:textId="13A4F96D" w:rsidR="00253714" w:rsidRPr="00FA4F60" w:rsidRDefault="00F85CF7" w:rsidP="00B3053C">
      <w:pPr>
        <w:numPr>
          <w:ilvl w:val="0"/>
          <w:numId w:val="6"/>
        </w:numPr>
        <w:rPr>
          <w:rFonts w:asciiTheme="minorHAnsi" w:hAnsiTheme="minorHAnsi" w:cstheme="minorHAnsi"/>
          <w:b/>
          <w:u w:val="single"/>
        </w:rPr>
      </w:pPr>
      <w:r w:rsidRPr="00FA4F60">
        <w:rPr>
          <w:rFonts w:asciiTheme="minorHAnsi" w:hAnsiTheme="minorHAnsi" w:cstheme="minorHAnsi"/>
        </w:rPr>
        <w:t>Set a</w:t>
      </w:r>
      <w:r w:rsidR="00D552D8" w:rsidRPr="00FA4F60">
        <w:rPr>
          <w:rFonts w:asciiTheme="minorHAnsi" w:hAnsiTheme="minorHAnsi" w:cstheme="minorHAnsi"/>
        </w:rPr>
        <w:t xml:space="preserve"> </w:t>
      </w:r>
      <w:r w:rsidRPr="00FA4F60">
        <w:rPr>
          <w:rFonts w:asciiTheme="minorHAnsi" w:hAnsiTheme="minorHAnsi" w:cstheme="minorHAnsi"/>
        </w:rPr>
        <w:t>journey “</w:t>
      </w:r>
      <w:r w:rsidR="0046215E" w:rsidRPr="00FA4F60">
        <w:rPr>
          <w:rFonts w:asciiTheme="minorHAnsi" w:hAnsiTheme="minorHAnsi" w:cstheme="minorHAnsi"/>
        </w:rPr>
        <w:t xml:space="preserve">kick </w:t>
      </w:r>
      <w:r w:rsidRPr="00FA4F60">
        <w:rPr>
          <w:rFonts w:asciiTheme="minorHAnsi" w:hAnsiTheme="minorHAnsi" w:cstheme="minorHAnsi"/>
        </w:rPr>
        <w:t>off” date</w:t>
      </w:r>
      <w:r w:rsidR="00253714" w:rsidRPr="00FA4F60">
        <w:rPr>
          <w:rFonts w:asciiTheme="minorHAnsi" w:hAnsiTheme="minorHAnsi" w:cstheme="minorHAnsi"/>
        </w:rPr>
        <w:t xml:space="preserve"> with staff and governing body officials</w:t>
      </w:r>
    </w:p>
    <w:p w14:paraId="409C5EE8" w14:textId="77777777" w:rsidR="00253714" w:rsidRPr="00FA4F60" w:rsidRDefault="00253714" w:rsidP="00253714">
      <w:pPr>
        <w:numPr>
          <w:ilvl w:val="1"/>
          <w:numId w:val="6"/>
        </w:numPr>
        <w:rPr>
          <w:rFonts w:asciiTheme="minorHAnsi" w:hAnsiTheme="minorHAnsi" w:cstheme="minorHAnsi"/>
          <w:b/>
          <w:u w:val="single"/>
        </w:rPr>
      </w:pPr>
      <w:r w:rsidRPr="00FA4F60">
        <w:rPr>
          <w:rFonts w:asciiTheme="minorHAnsi" w:hAnsiTheme="minorHAnsi" w:cstheme="minorHAnsi"/>
        </w:rPr>
        <w:t>Announce your goal date for accreditation</w:t>
      </w:r>
    </w:p>
    <w:p w14:paraId="49F1BAFB" w14:textId="05AA4E27" w:rsidR="00253714" w:rsidRPr="00FA4F60" w:rsidRDefault="00B3053C" w:rsidP="00253714">
      <w:pPr>
        <w:numPr>
          <w:ilvl w:val="1"/>
          <w:numId w:val="6"/>
        </w:numPr>
        <w:rPr>
          <w:rFonts w:asciiTheme="minorHAnsi" w:hAnsiTheme="minorHAnsi" w:cstheme="minorHAnsi"/>
          <w:b/>
          <w:u w:val="single"/>
        </w:rPr>
      </w:pPr>
      <w:r w:rsidRPr="00FA4F60">
        <w:rPr>
          <w:rFonts w:asciiTheme="minorHAnsi" w:hAnsiTheme="minorHAnsi" w:cstheme="minorHAnsi"/>
        </w:rPr>
        <w:t>Describe s</w:t>
      </w:r>
      <w:r w:rsidR="00253714" w:rsidRPr="00FA4F60">
        <w:rPr>
          <w:rFonts w:asciiTheme="minorHAnsi" w:hAnsiTheme="minorHAnsi" w:cstheme="minorHAnsi"/>
        </w:rPr>
        <w:t>taff role</w:t>
      </w:r>
      <w:r w:rsidRPr="00FA4F60">
        <w:rPr>
          <w:rFonts w:asciiTheme="minorHAnsi" w:hAnsiTheme="minorHAnsi" w:cstheme="minorHAnsi"/>
        </w:rPr>
        <w:t>s</w:t>
      </w:r>
      <w:r w:rsidR="00253714" w:rsidRPr="00FA4F60">
        <w:rPr>
          <w:rFonts w:asciiTheme="minorHAnsi" w:hAnsiTheme="minorHAnsi" w:cstheme="minorHAnsi"/>
        </w:rPr>
        <w:t xml:space="preserve"> in the process</w:t>
      </w:r>
    </w:p>
    <w:p w14:paraId="599EFAB6" w14:textId="77777777" w:rsidR="00253714" w:rsidRPr="00FA4F60" w:rsidRDefault="00253714" w:rsidP="00253714">
      <w:pPr>
        <w:numPr>
          <w:ilvl w:val="1"/>
          <w:numId w:val="6"/>
        </w:numPr>
        <w:rPr>
          <w:rFonts w:asciiTheme="minorHAnsi" w:hAnsiTheme="minorHAnsi" w:cstheme="minorHAnsi"/>
          <w:b/>
          <w:u w:val="single"/>
        </w:rPr>
      </w:pPr>
      <w:r w:rsidRPr="00FA4F60">
        <w:rPr>
          <w:rFonts w:asciiTheme="minorHAnsi" w:hAnsiTheme="minorHAnsi" w:cstheme="minorHAnsi"/>
        </w:rPr>
        <w:t>Describe who and how documentation o</w:t>
      </w:r>
      <w:r w:rsidR="0046215E" w:rsidRPr="00FA4F60">
        <w:rPr>
          <w:rFonts w:asciiTheme="minorHAnsi" w:hAnsiTheme="minorHAnsi" w:cstheme="minorHAnsi"/>
        </w:rPr>
        <w:t xml:space="preserve">f the </w:t>
      </w:r>
      <w:r w:rsidR="00B3053C" w:rsidRPr="00FA4F60">
        <w:rPr>
          <w:rFonts w:asciiTheme="minorHAnsi" w:hAnsiTheme="minorHAnsi" w:cstheme="minorHAnsi"/>
        </w:rPr>
        <w:t xml:space="preserve">performance </w:t>
      </w:r>
      <w:r w:rsidRPr="00FA4F60">
        <w:rPr>
          <w:rFonts w:asciiTheme="minorHAnsi" w:hAnsiTheme="minorHAnsi" w:cstheme="minorHAnsi"/>
        </w:rPr>
        <w:t xml:space="preserve">measures will </w:t>
      </w:r>
      <w:r w:rsidR="00B3053C" w:rsidRPr="00FA4F60">
        <w:rPr>
          <w:rFonts w:asciiTheme="minorHAnsi" w:hAnsiTheme="minorHAnsi" w:cstheme="minorHAnsi"/>
        </w:rPr>
        <w:t xml:space="preserve">be </w:t>
      </w:r>
      <w:r w:rsidR="00855FE8" w:rsidRPr="00FA4F60">
        <w:rPr>
          <w:rFonts w:asciiTheme="minorHAnsi" w:hAnsiTheme="minorHAnsi" w:cstheme="minorHAnsi"/>
        </w:rPr>
        <w:t>organized</w:t>
      </w:r>
    </w:p>
    <w:p w14:paraId="4304F58E" w14:textId="145C6DED" w:rsidR="00253714" w:rsidRPr="00FA4F60" w:rsidRDefault="00253714" w:rsidP="00253714">
      <w:pPr>
        <w:numPr>
          <w:ilvl w:val="1"/>
          <w:numId w:val="6"/>
        </w:numPr>
        <w:rPr>
          <w:rFonts w:asciiTheme="minorHAnsi" w:hAnsiTheme="minorHAnsi" w:cstheme="minorHAnsi"/>
          <w:b/>
          <w:u w:val="single"/>
        </w:rPr>
      </w:pPr>
      <w:r w:rsidRPr="00FA4F60">
        <w:rPr>
          <w:rFonts w:asciiTheme="minorHAnsi" w:hAnsiTheme="minorHAnsi" w:cstheme="minorHAnsi"/>
        </w:rPr>
        <w:t>Keep the process fun and flexible</w:t>
      </w:r>
    </w:p>
    <w:p w14:paraId="304D0F78" w14:textId="77777777" w:rsidR="00253714" w:rsidRPr="00FA4F60" w:rsidRDefault="00253714" w:rsidP="00253714">
      <w:pPr>
        <w:ind w:left="1080"/>
        <w:rPr>
          <w:rFonts w:asciiTheme="minorHAnsi" w:hAnsiTheme="minorHAnsi" w:cstheme="minorHAnsi"/>
          <w:b/>
          <w:u w:val="single"/>
        </w:rPr>
      </w:pPr>
    </w:p>
    <w:p w14:paraId="175741FE" w14:textId="28512A1E" w:rsidR="00253714" w:rsidRPr="00FA4F60" w:rsidRDefault="00253714" w:rsidP="00253714">
      <w:pPr>
        <w:numPr>
          <w:ilvl w:val="0"/>
          <w:numId w:val="6"/>
        </w:numPr>
        <w:rPr>
          <w:rFonts w:asciiTheme="minorHAnsi" w:hAnsiTheme="minorHAnsi" w:cstheme="minorHAnsi"/>
          <w:b/>
          <w:u w:val="single"/>
        </w:rPr>
      </w:pPr>
      <w:r w:rsidRPr="00FA4F60">
        <w:rPr>
          <w:rFonts w:asciiTheme="minorHAnsi" w:hAnsiTheme="minorHAnsi" w:cstheme="minorHAnsi"/>
        </w:rPr>
        <w:t>Establish a regular communication channel to keep staff updated and informed about the process and the</w:t>
      </w:r>
      <w:r w:rsidR="0046215E" w:rsidRPr="00FA4F60">
        <w:rPr>
          <w:rFonts w:asciiTheme="minorHAnsi" w:hAnsiTheme="minorHAnsi" w:cstheme="minorHAnsi"/>
        </w:rPr>
        <w:t xml:space="preserve"> progress your agency is making</w:t>
      </w:r>
    </w:p>
    <w:p w14:paraId="098B671F" w14:textId="77777777" w:rsidR="00253714" w:rsidRPr="00FA4F60" w:rsidRDefault="00253714" w:rsidP="00253714">
      <w:pPr>
        <w:rPr>
          <w:rFonts w:asciiTheme="minorHAnsi" w:hAnsiTheme="minorHAnsi" w:cstheme="minorHAnsi"/>
          <w:b/>
          <w:u w:val="single"/>
        </w:rPr>
      </w:pPr>
    </w:p>
    <w:p w14:paraId="43FFCC6E" w14:textId="5EE2F599" w:rsidR="00253714" w:rsidRPr="00FA4F60" w:rsidRDefault="00253714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>If a committee or teams have been established</w:t>
      </w:r>
      <w:r w:rsidR="000C6696" w:rsidRPr="00FA4F60">
        <w:rPr>
          <w:rFonts w:asciiTheme="minorHAnsi" w:hAnsiTheme="minorHAnsi" w:cstheme="minorHAnsi"/>
        </w:rPr>
        <w:t>,</w:t>
      </w:r>
      <w:r w:rsidRPr="00FA4F60">
        <w:rPr>
          <w:rFonts w:asciiTheme="minorHAnsi" w:hAnsiTheme="minorHAnsi" w:cstheme="minorHAnsi"/>
        </w:rPr>
        <w:t xml:space="preserve"> utilize them to </w:t>
      </w:r>
      <w:r w:rsidR="00D552D8" w:rsidRPr="00FA4F60">
        <w:rPr>
          <w:rFonts w:asciiTheme="minorHAnsi" w:hAnsiTheme="minorHAnsi" w:cstheme="minorHAnsi"/>
        </w:rPr>
        <w:t xml:space="preserve">complete </w:t>
      </w:r>
      <w:r w:rsidRPr="00FA4F60">
        <w:rPr>
          <w:rFonts w:asciiTheme="minorHAnsi" w:hAnsiTheme="minorHAnsi" w:cstheme="minorHAnsi"/>
        </w:rPr>
        <w:t>performance indicators that are in progress</w:t>
      </w:r>
    </w:p>
    <w:p w14:paraId="47526C54" w14:textId="77777777" w:rsidR="00253714" w:rsidRPr="00FA4F60" w:rsidRDefault="00253714" w:rsidP="00253714">
      <w:pPr>
        <w:rPr>
          <w:rFonts w:asciiTheme="minorHAnsi" w:hAnsiTheme="minorHAnsi" w:cstheme="minorHAnsi"/>
        </w:rPr>
      </w:pPr>
    </w:p>
    <w:p w14:paraId="4012C096" w14:textId="6DCC754A" w:rsidR="00253714" w:rsidRPr="00FA4F60" w:rsidRDefault="00253714" w:rsidP="00253714">
      <w:pPr>
        <w:rPr>
          <w:rFonts w:asciiTheme="minorHAnsi" w:hAnsiTheme="minorHAnsi" w:cstheme="minorHAnsi"/>
        </w:rPr>
      </w:pPr>
    </w:p>
    <w:p w14:paraId="2A730DD0" w14:textId="68C6A7C5" w:rsidR="00253714" w:rsidRPr="00FA4F60" w:rsidRDefault="00253714" w:rsidP="00253714">
      <w:pPr>
        <w:rPr>
          <w:rFonts w:asciiTheme="minorHAnsi" w:hAnsiTheme="minorHAnsi" w:cstheme="minorHAnsi"/>
          <w:b/>
          <w:u w:val="single"/>
        </w:rPr>
      </w:pPr>
      <w:r w:rsidRPr="00FA4F60">
        <w:rPr>
          <w:rFonts w:asciiTheme="minorHAnsi" w:hAnsiTheme="minorHAnsi" w:cstheme="minorHAnsi"/>
          <w:b/>
          <w:u w:val="single"/>
        </w:rPr>
        <w:t>Getting Along: Keeping the momentum</w:t>
      </w:r>
    </w:p>
    <w:p w14:paraId="1AE5BDCE" w14:textId="0AC7E794" w:rsidR="00253714" w:rsidRPr="00FA4F60" w:rsidRDefault="00253714" w:rsidP="00253714">
      <w:pPr>
        <w:rPr>
          <w:rFonts w:asciiTheme="minorHAnsi" w:hAnsiTheme="minorHAnsi" w:cstheme="minorHAnsi"/>
        </w:rPr>
      </w:pPr>
    </w:p>
    <w:p w14:paraId="7AAF481F" w14:textId="6D05530C" w:rsidR="00253714" w:rsidRPr="00FA4F60" w:rsidRDefault="00886C1D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>I</w:t>
      </w:r>
      <w:r w:rsidR="00253714" w:rsidRPr="00FA4F60">
        <w:rPr>
          <w:rFonts w:asciiTheme="minorHAnsi" w:hAnsiTheme="minorHAnsi" w:cstheme="minorHAnsi"/>
        </w:rPr>
        <w:t>dentify the staff member</w:t>
      </w:r>
      <w:r w:rsidR="00D5663F" w:rsidRPr="00FA4F60">
        <w:rPr>
          <w:rFonts w:asciiTheme="minorHAnsi" w:hAnsiTheme="minorHAnsi" w:cstheme="minorHAnsi"/>
        </w:rPr>
        <w:t>(s) or program</w:t>
      </w:r>
      <w:r w:rsidR="00253714" w:rsidRPr="00FA4F60">
        <w:rPr>
          <w:rFonts w:asciiTheme="minorHAnsi" w:hAnsiTheme="minorHAnsi" w:cstheme="minorHAnsi"/>
        </w:rPr>
        <w:t xml:space="preserve"> </w:t>
      </w:r>
      <w:r w:rsidR="00B3053C" w:rsidRPr="00FA4F60">
        <w:rPr>
          <w:rFonts w:asciiTheme="minorHAnsi" w:hAnsiTheme="minorHAnsi" w:cstheme="minorHAnsi"/>
        </w:rPr>
        <w:t xml:space="preserve">most </w:t>
      </w:r>
      <w:r w:rsidR="00D5663F" w:rsidRPr="00FA4F60">
        <w:rPr>
          <w:rFonts w:asciiTheme="minorHAnsi" w:hAnsiTheme="minorHAnsi" w:cstheme="minorHAnsi"/>
        </w:rPr>
        <w:t>appropriate</w:t>
      </w:r>
      <w:r w:rsidR="00253714" w:rsidRPr="00FA4F60">
        <w:rPr>
          <w:rFonts w:asciiTheme="minorHAnsi" w:hAnsiTheme="minorHAnsi" w:cstheme="minorHAnsi"/>
        </w:rPr>
        <w:t xml:space="preserve"> </w:t>
      </w:r>
      <w:r w:rsidR="00B3053C" w:rsidRPr="00FA4F60">
        <w:rPr>
          <w:rFonts w:asciiTheme="minorHAnsi" w:hAnsiTheme="minorHAnsi" w:cstheme="minorHAnsi"/>
        </w:rPr>
        <w:t xml:space="preserve">to </w:t>
      </w:r>
      <w:r w:rsidR="00253714" w:rsidRPr="00FA4F60">
        <w:rPr>
          <w:rFonts w:asciiTheme="minorHAnsi" w:hAnsiTheme="minorHAnsi" w:cstheme="minorHAnsi"/>
        </w:rPr>
        <w:t xml:space="preserve">provide documentation </w:t>
      </w:r>
      <w:r w:rsidR="00D5663F" w:rsidRPr="00FA4F60">
        <w:rPr>
          <w:rFonts w:asciiTheme="minorHAnsi" w:hAnsiTheme="minorHAnsi" w:cstheme="minorHAnsi"/>
        </w:rPr>
        <w:t xml:space="preserve">of </w:t>
      </w:r>
      <w:r w:rsidRPr="00FA4F60">
        <w:rPr>
          <w:rFonts w:asciiTheme="minorHAnsi" w:hAnsiTheme="minorHAnsi" w:cstheme="minorHAnsi"/>
        </w:rPr>
        <w:t xml:space="preserve">each </w:t>
      </w:r>
      <w:r w:rsidR="00D5663F" w:rsidRPr="00FA4F60">
        <w:rPr>
          <w:rFonts w:asciiTheme="minorHAnsi" w:hAnsiTheme="minorHAnsi" w:cstheme="minorHAnsi"/>
        </w:rPr>
        <w:t xml:space="preserve">performance </w:t>
      </w:r>
      <w:r w:rsidRPr="00FA4F60">
        <w:rPr>
          <w:rFonts w:asciiTheme="minorHAnsi" w:hAnsiTheme="minorHAnsi" w:cstheme="minorHAnsi"/>
        </w:rPr>
        <w:t>indicator</w:t>
      </w:r>
      <w:r w:rsidR="00253714" w:rsidRPr="00FA4F60">
        <w:rPr>
          <w:rFonts w:asciiTheme="minorHAnsi" w:hAnsiTheme="minorHAnsi" w:cstheme="minorHAnsi"/>
        </w:rPr>
        <w:t xml:space="preserve"> </w:t>
      </w:r>
    </w:p>
    <w:p w14:paraId="316EC79F" w14:textId="77777777" w:rsidR="00253714" w:rsidRPr="00FA4F60" w:rsidRDefault="00253714" w:rsidP="00253714">
      <w:pPr>
        <w:rPr>
          <w:rFonts w:asciiTheme="minorHAnsi" w:hAnsiTheme="minorHAnsi" w:cstheme="minorHAnsi"/>
        </w:rPr>
      </w:pPr>
    </w:p>
    <w:p w14:paraId="01ECEA12" w14:textId="77777777" w:rsidR="00253714" w:rsidRPr="00FA4F60" w:rsidRDefault="00253714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 xml:space="preserve">Develop a tracking mechanism </w:t>
      </w:r>
      <w:r w:rsidR="00B3053C" w:rsidRPr="00FA4F60">
        <w:rPr>
          <w:rFonts w:asciiTheme="minorHAnsi" w:hAnsiTheme="minorHAnsi" w:cstheme="minorHAnsi"/>
        </w:rPr>
        <w:t>for</w:t>
      </w:r>
      <w:r w:rsidRPr="00FA4F60">
        <w:rPr>
          <w:rFonts w:asciiTheme="minorHAnsi" w:hAnsiTheme="minorHAnsi" w:cstheme="minorHAnsi"/>
        </w:rPr>
        <w:t xml:space="preserve"> </w:t>
      </w:r>
      <w:r w:rsidR="0046215E" w:rsidRPr="00FA4F60">
        <w:rPr>
          <w:rFonts w:asciiTheme="minorHAnsi" w:hAnsiTheme="minorHAnsi" w:cstheme="minorHAnsi"/>
        </w:rPr>
        <w:t xml:space="preserve">documents </w:t>
      </w:r>
      <w:r w:rsidRPr="00FA4F60">
        <w:rPr>
          <w:rFonts w:asciiTheme="minorHAnsi" w:hAnsiTheme="minorHAnsi" w:cstheme="minorHAnsi"/>
        </w:rPr>
        <w:t xml:space="preserve">to </w:t>
      </w:r>
      <w:r w:rsidR="0046215E" w:rsidRPr="00FA4F60">
        <w:rPr>
          <w:rFonts w:asciiTheme="minorHAnsi" w:hAnsiTheme="minorHAnsi" w:cstheme="minorHAnsi"/>
        </w:rPr>
        <w:t>be collected</w:t>
      </w:r>
    </w:p>
    <w:p w14:paraId="78DC56B4" w14:textId="3ADE5A18" w:rsidR="00D552D8" w:rsidRPr="00FA4F60" w:rsidRDefault="00253714" w:rsidP="0046215E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 xml:space="preserve">Provide links to </w:t>
      </w:r>
      <w:r w:rsidR="005E54DA">
        <w:rPr>
          <w:rFonts w:asciiTheme="minorHAnsi" w:hAnsiTheme="minorHAnsi" w:cstheme="minorHAnsi"/>
        </w:rPr>
        <w:t xml:space="preserve">resources or share the Accreditation Worksheets </w:t>
      </w:r>
      <w:r w:rsidR="00D5663F" w:rsidRPr="00FA4F60">
        <w:rPr>
          <w:rFonts w:asciiTheme="minorHAnsi" w:hAnsiTheme="minorHAnsi" w:cstheme="minorHAnsi"/>
        </w:rPr>
        <w:t xml:space="preserve"> </w:t>
      </w:r>
    </w:p>
    <w:p w14:paraId="37F73101" w14:textId="1049E9D0" w:rsidR="00253714" w:rsidRPr="00FA4F60" w:rsidRDefault="00253714" w:rsidP="00253714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>Create a master log book/notebook: Place the</w:t>
      </w:r>
      <w:r w:rsidR="00D5663F" w:rsidRPr="00FA4F60">
        <w:rPr>
          <w:rFonts w:asciiTheme="minorHAnsi" w:hAnsiTheme="minorHAnsi" w:cstheme="minorHAnsi"/>
        </w:rPr>
        <w:t xml:space="preserve"> standards in the notebook; initial</w:t>
      </w:r>
      <w:r w:rsidR="0046215E" w:rsidRPr="00FA4F60">
        <w:rPr>
          <w:rFonts w:asciiTheme="minorHAnsi" w:hAnsiTheme="minorHAnsi" w:cstheme="minorHAnsi"/>
        </w:rPr>
        <w:t xml:space="preserve"> each performance </w:t>
      </w:r>
      <w:r w:rsidR="005E54DA">
        <w:rPr>
          <w:rFonts w:asciiTheme="minorHAnsi" w:hAnsiTheme="minorHAnsi" w:cstheme="minorHAnsi"/>
        </w:rPr>
        <w:t>measure</w:t>
      </w:r>
      <w:r w:rsidR="00D5663F" w:rsidRPr="00FA4F60">
        <w:rPr>
          <w:rFonts w:asciiTheme="minorHAnsi" w:hAnsiTheme="minorHAnsi" w:cstheme="minorHAnsi"/>
        </w:rPr>
        <w:t xml:space="preserve"> with staff assigned; check mark and date</w:t>
      </w:r>
      <w:r w:rsidRPr="00FA4F60">
        <w:rPr>
          <w:rFonts w:asciiTheme="minorHAnsi" w:hAnsiTheme="minorHAnsi" w:cstheme="minorHAnsi"/>
        </w:rPr>
        <w:t xml:space="preserve"> </w:t>
      </w:r>
      <w:r w:rsidR="00D5663F" w:rsidRPr="00FA4F60">
        <w:rPr>
          <w:rFonts w:asciiTheme="minorHAnsi" w:hAnsiTheme="minorHAnsi" w:cstheme="minorHAnsi"/>
        </w:rPr>
        <w:t>each performance indicator when assembly of</w:t>
      </w:r>
      <w:r w:rsidR="00D552D8" w:rsidRPr="00FA4F60">
        <w:rPr>
          <w:rFonts w:asciiTheme="minorHAnsi" w:hAnsiTheme="minorHAnsi" w:cstheme="minorHAnsi"/>
        </w:rPr>
        <w:t xml:space="preserve"> </w:t>
      </w:r>
      <w:r w:rsidR="00D5663F" w:rsidRPr="00FA4F60">
        <w:rPr>
          <w:rFonts w:asciiTheme="minorHAnsi" w:hAnsiTheme="minorHAnsi" w:cstheme="minorHAnsi"/>
        </w:rPr>
        <w:t>documentation is</w:t>
      </w:r>
      <w:r w:rsidRPr="00FA4F60">
        <w:rPr>
          <w:rFonts w:asciiTheme="minorHAnsi" w:hAnsiTheme="minorHAnsi" w:cstheme="minorHAnsi"/>
        </w:rPr>
        <w:t xml:space="preserve"> completed</w:t>
      </w:r>
    </w:p>
    <w:p w14:paraId="211FB647" w14:textId="77777777" w:rsidR="00253714" w:rsidRPr="00FA4F60" w:rsidRDefault="00253714" w:rsidP="00253714">
      <w:pPr>
        <w:ind w:left="1080"/>
        <w:rPr>
          <w:rFonts w:asciiTheme="minorHAnsi" w:hAnsiTheme="minorHAnsi" w:cstheme="minorHAnsi"/>
        </w:rPr>
      </w:pPr>
    </w:p>
    <w:p w14:paraId="58A07D23" w14:textId="31362D83" w:rsidR="00253714" w:rsidRPr="00FA4F60" w:rsidRDefault="000C6696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 xml:space="preserve">Have the accreditation coordinator </w:t>
      </w:r>
      <w:r w:rsidR="003C02B3" w:rsidRPr="00FA4F60">
        <w:rPr>
          <w:rFonts w:asciiTheme="minorHAnsi" w:hAnsiTheme="minorHAnsi" w:cstheme="minorHAnsi"/>
        </w:rPr>
        <w:t xml:space="preserve">follow up with </w:t>
      </w:r>
      <w:r w:rsidR="00253714" w:rsidRPr="00FA4F60">
        <w:rPr>
          <w:rFonts w:asciiTheme="minorHAnsi" w:hAnsiTheme="minorHAnsi" w:cstheme="minorHAnsi"/>
        </w:rPr>
        <w:t xml:space="preserve">staff or program documentation assignments. </w:t>
      </w:r>
      <w:r w:rsidRPr="00FA4F60">
        <w:rPr>
          <w:rFonts w:asciiTheme="minorHAnsi" w:hAnsiTheme="minorHAnsi" w:cstheme="minorHAnsi"/>
        </w:rPr>
        <w:t xml:space="preserve">The coordinator </w:t>
      </w:r>
      <w:r w:rsidR="00253714" w:rsidRPr="00FA4F60">
        <w:rPr>
          <w:rFonts w:asciiTheme="minorHAnsi" w:hAnsiTheme="minorHAnsi" w:cstheme="minorHAnsi"/>
        </w:rPr>
        <w:t xml:space="preserve">should </w:t>
      </w:r>
      <w:r w:rsidR="00D5663F" w:rsidRPr="00FA4F60">
        <w:rPr>
          <w:rFonts w:asciiTheme="minorHAnsi" w:hAnsiTheme="minorHAnsi" w:cstheme="minorHAnsi"/>
        </w:rPr>
        <w:t>communicate</w:t>
      </w:r>
      <w:r w:rsidR="00253714" w:rsidRPr="00FA4F60">
        <w:rPr>
          <w:rFonts w:asciiTheme="minorHAnsi" w:hAnsiTheme="minorHAnsi" w:cstheme="minorHAnsi"/>
        </w:rPr>
        <w:t xml:space="preserve"> with staff members on a regular basis to ensure </w:t>
      </w:r>
      <w:r w:rsidRPr="00FA4F60">
        <w:rPr>
          <w:rFonts w:asciiTheme="minorHAnsi" w:hAnsiTheme="minorHAnsi" w:cstheme="minorHAnsi"/>
        </w:rPr>
        <w:t>they</w:t>
      </w:r>
      <w:r w:rsidR="00253714" w:rsidRPr="00FA4F60">
        <w:rPr>
          <w:rFonts w:asciiTheme="minorHAnsi" w:hAnsiTheme="minorHAnsi" w:cstheme="minorHAnsi"/>
        </w:rPr>
        <w:t xml:space="preserve"> are working </w:t>
      </w:r>
      <w:r w:rsidR="00C131D7" w:rsidRPr="00FA4F60">
        <w:rPr>
          <w:rFonts w:asciiTheme="minorHAnsi" w:hAnsiTheme="minorHAnsi" w:cstheme="minorHAnsi"/>
        </w:rPr>
        <w:t>on or</w:t>
      </w:r>
      <w:r w:rsidR="00253714" w:rsidRPr="00FA4F60">
        <w:rPr>
          <w:rFonts w:asciiTheme="minorHAnsi" w:hAnsiTheme="minorHAnsi" w:cstheme="minorHAnsi"/>
        </w:rPr>
        <w:t xml:space="preserve"> have submitted the requested documentation. </w:t>
      </w:r>
    </w:p>
    <w:p w14:paraId="1FED7C29" w14:textId="77777777" w:rsidR="00253714" w:rsidRPr="00FA4F60" w:rsidRDefault="00253714" w:rsidP="00253714">
      <w:pPr>
        <w:ind w:left="270"/>
        <w:rPr>
          <w:rFonts w:asciiTheme="minorHAnsi" w:hAnsiTheme="minorHAnsi" w:cstheme="minorHAnsi"/>
        </w:rPr>
      </w:pPr>
    </w:p>
    <w:p w14:paraId="74C0FF91" w14:textId="271FC61F" w:rsidR="00253714" w:rsidRPr="00FA4F60" w:rsidRDefault="00253714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>To keep track of the documentation collected or that still needs to be collected</w:t>
      </w:r>
      <w:r w:rsidR="000C6696" w:rsidRPr="00FA4F60">
        <w:rPr>
          <w:rFonts w:asciiTheme="minorHAnsi" w:hAnsiTheme="minorHAnsi" w:cstheme="minorHAnsi"/>
        </w:rPr>
        <w:t>,</w:t>
      </w:r>
      <w:r w:rsidRPr="00FA4F60">
        <w:rPr>
          <w:rFonts w:asciiTheme="minorHAnsi" w:hAnsiTheme="minorHAnsi" w:cstheme="minorHAnsi"/>
        </w:rPr>
        <w:t xml:space="preserve"> develop a checklist/co</w:t>
      </w:r>
      <w:r w:rsidR="00886C1D" w:rsidRPr="00FA4F60">
        <w:rPr>
          <w:rFonts w:asciiTheme="minorHAnsi" w:hAnsiTheme="minorHAnsi" w:cstheme="minorHAnsi"/>
        </w:rPr>
        <w:t xml:space="preserve">ver sheet for each performance </w:t>
      </w:r>
      <w:r w:rsidR="005E54DA">
        <w:rPr>
          <w:rFonts w:asciiTheme="minorHAnsi" w:hAnsiTheme="minorHAnsi" w:cstheme="minorHAnsi"/>
        </w:rPr>
        <w:t>measure</w:t>
      </w:r>
      <w:r w:rsidRPr="00FA4F60">
        <w:rPr>
          <w:rFonts w:asciiTheme="minorHAnsi" w:hAnsiTheme="minorHAnsi" w:cstheme="minorHAnsi"/>
        </w:rPr>
        <w:t xml:space="preserve">. </w:t>
      </w:r>
      <w:r w:rsidR="00D5663F" w:rsidRPr="00FA4F60">
        <w:rPr>
          <w:rFonts w:asciiTheme="minorHAnsi" w:hAnsiTheme="minorHAnsi" w:cstheme="minorHAnsi"/>
        </w:rPr>
        <w:t xml:space="preserve"> MICH has created </w:t>
      </w:r>
      <w:r w:rsidR="00C131D7">
        <w:rPr>
          <w:rFonts w:asciiTheme="minorHAnsi" w:hAnsiTheme="minorHAnsi" w:cstheme="minorHAnsi"/>
        </w:rPr>
        <w:t>an Accreditation Worksheet</w:t>
      </w:r>
      <w:r w:rsidR="00886C1D" w:rsidRPr="00FA4F60">
        <w:rPr>
          <w:rFonts w:asciiTheme="minorHAnsi" w:hAnsiTheme="minorHAnsi" w:cstheme="minorHAnsi"/>
        </w:rPr>
        <w:t xml:space="preserve"> that can be us</w:t>
      </w:r>
      <w:r w:rsidRPr="00FA4F60">
        <w:rPr>
          <w:rFonts w:asciiTheme="minorHAnsi" w:hAnsiTheme="minorHAnsi" w:cstheme="minorHAnsi"/>
        </w:rPr>
        <w:t>ed</w:t>
      </w:r>
      <w:r w:rsidR="003C02B3" w:rsidRPr="00FA4F60">
        <w:rPr>
          <w:rFonts w:asciiTheme="minorHAnsi" w:hAnsiTheme="minorHAnsi" w:cstheme="minorHAnsi"/>
        </w:rPr>
        <w:t>.</w:t>
      </w:r>
    </w:p>
    <w:p w14:paraId="2B19533D" w14:textId="77777777" w:rsidR="00253714" w:rsidRPr="00FA4F60" w:rsidRDefault="00253714" w:rsidP="00253714">
      <w:pPr>
        <w:rPr>
          <w:rFonts w:asciiTheme="minorHAnsi" w:hAnsiTheme="minorHAnsi" w:cstheme="minorHAnsi"/>
        </w:rPr>
      </w:pPr>
    </w:p>
    <w:p w14:paraId="059B24DA" w14:textId="5D249250" w:rsidR="00253714" w:rsidRPr="00FA4F60" w:rsidRDefault="00D552D8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 xml:space="preserve"> </w:t>
      </w:r>
      <w:r w:rsidR="00684207" w:rsidRPr="00FA4F60">
        <w:rPr>
          <w:rFonts w:asciiTheme="minorHAnsi" w:hAnsiTheme="minorHAnsi" w:cstheme="minorHAnsi"/>
        </w:rPr>
        <w:t xml:space="preserve">If staff is uncertain </w:t>
      </w:r>
      <w:r w:rsidR="00886C1D" w:rsidRPr="00FA4F60">
        <w:rPr>
          <w:rFonts w:asciiTheme="minorHAnsi" w:hAnsiTheme="minorHAnsi" w:cstheme="minorHAnsi"/>
        </w:rPr>
        <w:t>regarding</w:t>
      </w:r>
      <w:r w:rsidR="00253714" w:rsidRPr="00FA4F60">
        <w:rPr>
          <w:rFonts w:asciiTheme="minorHAnsi" w:hAnsiTheme="minorHAnsi" w:cstheme="minorHAnsi"/>
        </w:rPr>
        <w:t xml:space="preserve"> </w:t>
      </w:r>
      <w:r w:rsidR="00684207" w:rsidRPr="00FA4F60">
        <w:rPr>
          <w:rFonts w:asciiTheme="minorHAnsi" w:hAnsiTheme="minorHAnsi" w:cstheme="minorHAnsi"/>
        </w:rPr>
        <w:t>a performance measure</w:t>
      </w:r>
      <w:r w:rsidR="00886C1D" w:rsidRPr="00FA4F60">
        <w:rPr>
          <w:rFonts w:asciiTheme="minorHAnsi" w:hAnsiTheme="minorHAnsi" w:cstheme="minorHAnsi"/>
        </w:rPr>
        <w:t>,</w:t>
      </w:r>
      <w:r w:rsidR="00684207" w:rsidRPr="00FA4F60">
        <w:rPr>
          <w:rFonts w:asciiTheme="minorHAnsi" w:hAnsiTheme="minorHAnsi" w:cstheme="minorHAnsi"/>
        </w:rPr>
        <w:t xml:space="preserve"> or adequacy of </w:t>
      </w:r>
      <w:r w:rsidR="00253714" w:rsidRPr="00FA4F60">
        <w:rPr>
          <w:rFonts w:asciiTheme="minorHAnsi" w:hAnsiTheme="minorHAnsi" w:cstheme="minorHAnsi"/>
        </w:rPr>
        <w:t>documentation</w:t>
      </w:r>
      <w:r w:rsidR="00684207" w:rsidRPr="00FA4F60">
        <w:rPr>
          <w:rFonts w:asciiTheme="minorHAnsi" w:hAnsiTheme="minorHAnsi" w:cstheme="minorHAnsi"/>
        </w:rPr>
        <w:t>, call or e-mail MICH with questions</w:t>
      </w:r>
      <w:r w:rsidR="00253714" w:rsidRPr="00FA4F60">
        <w:rPr>
          <w:rFonts w:asciiTheme="minorHAnsi" w:hAnsiTheme="minorHAnsi" w:cstheme="minorHAnsi"/>
        </w:rPr>
        <w:t>.</w:t>
      </w:r>
    </w:p>
    <w:p w14:paraId="2BE182EF" w14:textId="77777777" w:rsidR="00253714" w:rsidRPr="00FA4F60" w:rsidRDefault="00253714" w:rsidP="00253714">
      <w:pPr>
        <w:rPr>
          <w:rFonts w:asciiTheme="minorHAnsi" w:hAnsiTheme="minorHAnsi" w:cstheme="minorHAnsi"/>
        </w:rPr>
      </w:pPr>
    </w:p>
    <w:p w14:paraId="0568C619" w14:textId="77777777" w:rsidR="00253714" w:rsidRPr="00FA4F60" w:rsidRDefault="00253714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lastRenderedPageBreak/>
        <w:t>If</w:t>
      </w:r>
      <w:r w:rsidR="00684207" w:rsidRPr="00FA4F60">
        <w:rPr>
          <w:rFonts w:asciiTheme="minorHAnsi" w:hAnsiTheme="minorHAnsi" w:cstheme="minorHAnsi"/>
        </w:rPr>
        <w:t xml:space="preserve"> a</w:t>
      </w:r>
      <w:r w:rsidRPr="00FA4F60">
        <w:rPr>
          <w:rFonts w:asciiTheme="minorHAnsi" w:hAnsiTheme="minorHAnsi" w:cstheme="minorHAnsi"/>
        </w:rPr>
        <w:t xml:space="preserve"> performance measure </w:t>
      </w:r>
      <w:r w:rsidR="00684207" w:rsidRPr="00FA4F60">
        <w:rPr>
          <w:rFonts w:asciiTheme="minorHAnsi" w:hAnsiTheme="minorHAnsi" w:cstheme="minorHAnsi"/>
        </w:rPr>
        <w:t>is encountered for which there are</w:t>
      </w:r>
      <w:r w:rsidRPr="00FA4F60">
        <w:rPr>
          <w:rFonts w:asciiTheme="minorHAnsi" w:hAnsiTheme="minorHAnsi" w:cstheme="minorHAnsi"/>
        </w:rPr>
        <w:t xml:space="preserve"> no processes in place, don’t panic! Utilize the wisdom of those who have completed the accreditation </w:t>
      </w:r>
      <w:r w:rsidR="00684207" w:rsidRPr="00FA4F60">
        <w:rPr>
          <w:rFonts w:asciiTheme="minorHAnsi" w:hAnsiTheme="minorHAnsi" w:cstheme="minorHAnsi"/>
        </w:rPr>
        <w:t>journey</w:t>
      </w:r>
      <w:r w:rsidR="00D552D8" w:rsidRPr="00FA4F60">
        <w:rPr>
          <w:rFonts w:asciiTheme="minorHAnsi" w:hAnsiTheme="minorHAnsi" w:cstheme="minorHAnsi"/>
        </w:rPr>
        <w:t xml:space="preserve"> before you</w:t>
      </w:r>
      <w:r w:rsidRPr="00FA4F60">
        <w:rPr>
          <w:rFonts w:asciiTheme="minorHAnsi" w:hAnsiTheme="minorHAnsi" w:cstheme="minorHAnsi"/>
        </w:rPr>
        <w:t xml:space="preserve">. Call an accredited agency of </w:t>
      </w:r>
      <w:r w:rsidR="00684207" w:rsidRPr="00FA4F60">
        <w:rPr>
          <w:rFonts w:asciiTheme="minorHAnsi" w:hAnsiTheme="minorHAnsi" w:cstheme="minorHAnsi"/>
        </w:rPr>
        <w:t xml:space="preserve">similar size and ask how the performance indicator was accomplished and/or documented. </w:t>
      </w:r>
      <w:r w:rsidRPr="00FA4F60">
        <w:rPr>
          <w:rFonts w:asciiTheme="minorHAnsi" w:hAnsiTheme="minorHAnsi" w:cstheme="minorHAnsi"/>
        </w:rPr>
        <w:t xml:space="preserve"> If necessary</w:t>
      </w:r>
      <w:r w:rsidR="000C6696" w:rsidRPr="00FA4F60">
        <w:rPr>
          <w:rFonts w:asciiTheme="minorHAnsi" w:hAnsiTheme="minorHAnsi" w:cstheme="minorHAnsi"/>
        </w:rPr>
        <w:t>,</w:t>
      </w:r>
      <w:r w:rsidRPr="00FA4F60">
        <w:rPr>
          <w:rFonts w:asciiTheme="minorHAnsi" w:hAnsiTheme="minorHAnsi" w:cstheme="minorHAnsi"/>
        </w:rPr>
        <w:t xml:space="preserve"> be flexible and adjust your site review date. </w:t>
      </w:r>
    </w:p>
    <w:p w14:paraId="1F845432" w14:textId="77777777" w:rsidR="00D552D8" w:rsidRPr="00FA4F60" w:rsidRDefault="00D552D8" w:rsidP="00D552D8">
      <w:pPr>
        <w:rPr>
          <w:rFonts w:asciiTheme="minorHAnsi" w:hAnsiTheme="minorHAnsi" w:cstheme="minorHAnsi"/>
        </w:rPr>
      </w:pPr>
    </w:p>
    <w:p w14:paraId="329ED4F6" w14:textId="402C18F4" w:rsidR="00253714" w:rsidRPr="00FA4F60" w:rsidRDefault="00684207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>If</w:t>
      </w:r>
      <w:r w:rsidR="003C02B3" w:rsidRPr="00FA4F60">
        <w:rPr>
          <w:rFonts w:asciiTheme="minorHAnsi" w:hAnsiTheme="minorHAnsi" w:cstheme="minorHAnsi"/>
        </w:rPr>
        <w:t xml:space="preserve"> </w:t>
      </w:r>
      <w:r w:rsidRPr="00FA4F60">
        <w:rPr>
          <w:rFonts w:asciiTheme="minorHAnsi" w:hAnsiTheme="minorHAnsi" w:cstheme="minorHAnsi"/>
        </w:rPr>
        <w:t>your organization</w:t>
      </w:r>
      <w:r w:rsidR="00253714" w:rsidRPr="00FA4F60">
        <w:rPr>
          <w:rFonts w:asciiTheme="minorHAnsi" w:hAnsiTheme="minorHAnsi" w:cstheme="minorHAnsi"/>
        </w:rPr>
        <w:t xml:space="preserve"> tried to accomplish a particular performance measure and has been unsuccessful</w:t>
      </w:r>
      <w:r w:rsidR="000C6696" w:rsidRPr="00FA4F60">
        <w:rPr>
          <w:rFonts w:asciiTheme="minorHAnsi" w:hAnsiTheme="minorHAnsi" w:cstheme="minorHAnsi"/>
        </w:rPr>
        <w:t>,</w:t>
      </w:r>
      <w:r w:rsidR="00253714" w:rsidRPr="00FA4F60">
        <w:rPr>
          <w:rFonts w:asciiTheme="minorHAnsi" w:hAnsiTheme="minorHAnsi" w:cstheme="minorHAnsi"/>
        </w:rPr>
        <w:t xml:space="preserve"> document the efforts (why </w:t>
      </w:r>
      <w:r w:rsidR="00D552D8" w:rsidRPr="00FA4F60">
        <w:rPr>
          <w:rFonts w:asciiTheme="minorHAnsi" w:hAnsiTheme="minorHAnsi" w:cstheme="minorHAnsi"/>
        </w:rPr>
        <w:t xml:space="preserve">it isn’t being done, </w:t>
      </w:r>
      <w:r w:rsidR="00253714" w:rsidRPr="00FA4F60">
        <w:rPr>
          <w:rFonts w:asciiTheme="minorHAnsi" w:hAnsiTheme="minorHAnsi" w:cstheme="minorHAnsi"/>
        </w:rPr>
        <w:t>and the barriers that have</w:t>
      </w:r>
      <w:r w:rsidRPr="00FA4F60">
        <w:rPr>
          <w:rFonts w:asciiTheme="minorHAnsi" w:hAnsiTheme="minorHAnsi" w:cstheme="minorHAnsi"/>
        </w:rPr>
        <w:t xml:space="preserve"> made it difficult</w:t>
      </w:r>
      <w:r w:rsidR="003C02B3" w:rsidRPr="00FA4F60">
        <w:rPr>
          <w:rFonts w:asciiTheme="minorHAnsi" w:hAnsiTheme="minorHAnsi" w:cstheme="minorHAnsi"/>
        </w:rPr>
        <w:t xml:space="preserve">).   </w:t>
      </w:r>
      <w:r w:rsidR="003748BC" w:rsidRPr="00FA4F60">
        <w:rPr>
          <w:rFonts w:asciiTheme="minorHAnsi" w:hAnsiTheme="minorHAnsi" w:cstheme="minorHAnsi"/>
        </w:rPr>
        <w:t>Additionally,</w:t>
      </w:r>
      <w:r w:rsidR="00253714" w:rsidRPr="00FA4F60">
        <w:rPr>
          <w:rFonts w:asciiTheme="minorHAnsi" w:hAnsiTheme="minorHAnsi" w:cstheme="minorHAnsi"/>
        </w:rPr>
        <w:t xml:space="preserve"> contact </w:t>
      </w:r>
      <w:r w:rsidR="000C6696" w:rsidRPr="00FA4F60">
        <w:rPr>
          <w:rFonts w:asciiTheme="minorHAnsi" w:hAnsiTheme="minorHAnsi" w:cstheme="minorHAnsi"/>
        </w:rPr>
        <w:t>MICH</w:t>
      </w:r>
      <w:r w:rsidR="00253714" w:rsidRPr="00FA4F60">
        <w:rPr>
          <w:rFonts w:asciiTheme="minorHAnsi" w:hAnsiTheme="minorHAnsi" w:cstheme="minorHAnsi"/>
        </w:rPr>
        <w:t xml:space="preserve"> for suggestions as to how to document or approach the situation</w:t>
      </w:r>
      <w:r w:rsidR="000C6696" w:rsidRPr="00FA4F60">
        <w:rPr>
          <w:rFonts w:asciiTheme="minorHAnsi" w:hAnsiTheme="minorHAnsi" w:cstheme="minorHAnsi"/>
        </w:rPr>
        <w:t xml:space="preserve">.  (Remember that there are allowances in the scoring for a few “not </w:t>
      </w:r>
      <w:proofErr w:type="spellStart"/>
      <w:r w:rsidR="000C6696" w:rsidRPr="00FA4F60">
        <w:rPr>
          <w:rFonts w:asciiTheme="minorHAnsi" w:hAnsiTheme="minorHAnsi" w:cstheme="minorHAnsi"/>
        </w:rPr>
        <w:t>mets</w:t>
      </w:r>
      <w:proofErr w:type="spellEnd"/>
      <w:r w:rsidR="000C6696" w:rsidRPr="00FA4F60">
        <w:rPr>
          <w:rFonts w:asciiTheme="minorHAnsi" w:hAnsiTheme="minorHAnsi" w:cstheme="minorHAnsi"/>
        </w:rPr>
        <w:t>”.</w:t>
      </w:r>
    </w:p>
    <w:p w14:paraId="125CB032" w14:textId="77777777" w:rsidR="00253714" w:rsidRPr="00FA4F60" w:rsidRDefault="00253714" w:rsidP="00253714">
      <w:pPr>
        <w:ind w:left="270"/>
        <w:rPr>
          <w:rFonts w:asciiTheme="minorHAnsi" w:hAnsiTheme="minorHAnsi" w:cstheme="minorHAnsi"/>
        </w:rPr>
      </w:pPr>
    </w:p>
    <w:p w14:paraId="08E024F1" w14:textId="77777777" w:rsidR="00253714" w:rsidRPr="00FA4F60" w:rsidRDefault="00253714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>Monthly or quarterly</w:t>
      </w:r>
      <w:r w:rsidR="003C02B3" w:rsidRPr="00FA4F60">
        <w:rPr>
          <w:rFonts w:asciiTheme="minorHAnsi" w:hAnsiTheme="minorHAnsi" w:cstheme="minorHAnsi"/>
        </w:rPr>
        <w:t>,</w:t>
      </w:r>
      <w:r w:rsidRPr="00FA4F60">
        <w:rPr>
          <w:rFonts w:asciiTheme="minorHAnsi" w:hAnsiTheme="minorHAnsi" w:cstheme="minorHAnsi"/>
        </w:rPr>
        <w:t xml:space="preserve"> sit down with your planning group</w:t>
      </w:r>
      <w:r w:rsidR="00D552D8" w:rsidRPr="00FA4F60">
        <w:rPr>
          <w:rFonts w:asciiTheme="minorHAnsi" w:hAnsiTheme="minorHAnsi" w:cstheme="minorHAnsi"/>
        </w:rPr>
        <w:t>/</w:t>
      </w:r>
      <w:r w:rsidRPr="00FA4F60">
        <w:rPr>
          <w:rFonts w:asciiTheme="minorHAnsi" w:hAnsiTheme="minorHAnsi" w:cstheme="minorHAnsi"/>
        </w:rPr>
        <w:t>committee and review:</w:t>
      </w:r>
    </w:p>
    <w:p w14:paraId="19F5DC90" w14:textId="77777777" w:rsidR="00253714" w:rsidRPr="00FA4F60" w:rsidRDefault="00253714" w:rsidP="00253714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 xml:space="preserve">The documentation you’ve collected to </w:t>
      </w:r>
      <w:r w:rsidR="00886C1D" w:rsidRPr="00FA4F60">
        <w:rPr>
          <w:rFonts w:asciiTheme="minorHAnsi" w:hAnsiTheme="minorHAnsi" w:cstheme="minorHAnsi"/>
        </w:rPr>
        <w:t>assure it supports the intent of the standard</w:t>
      </w:r>
    </w:p>
    <w:p w14:paraId="081B3DD5" w14:textId="77777777" w:rsidR="00253714" w:rsidRPr="00FA4F60" w:rsidRDefault="00253714" w:rsidP="00253714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 xml:space="preserve">The documentation that has not been collected </w:t>
      </w:r>
    </w:p>
    <w:p w14:paraId="181FCCBA" w14:textId="77777777" w:rsidR="00253714" w:rsidRPr="00FA4F60" w:rsidRDefault="00253714" w:rsidP="00253714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>The performance indicator</w:t>
      </w:r>
      <w:r w:rsidR="00886C1D" w:rsidRPr="00FA4F60">
        <w:rPr>
          <w:rFonts w:asciiTheme="minorHAnsi" w:hAnsiTheme="minorHAnsi" w:cstheme="minorHAnsi"/>
        </w:rPr>
        <w:t>s and or measures that the agency is not yet able to demonstrat</w:t>
      </w:r>
      <w:r w:rsidR="003C02B3" w:rsidRPr="00FA4F60">
        <w:rPr>
          <w:rFonts w:asciiTheme="minorHAnsi" w:hAnsiTheme="minorHAnsi" w:cstheme="minorHAnsi"/>
        </w:rPr>
        <w:t>e</w:t>
      </w:r>
      <w:r w:rsidR="00886C1D" w:rsidRPr="00FA4F60">
        <w:rPr>
          <w:rFonts w:asciiTheme="minorHAnsi" w:hAnsiTheme="minorHAnsi" w:cstheme="minorHAnsi"/>
        </w:rPr>
        <w:t>, and for which processes</w:t>
      </w:r>
      <w:r w:rsidR="00D552D8" w:rsidRPr="00FA4F60">
        <w:rPr>
          <w:rFonts w:asciiTheme="minorHAnsi" w:hAnsiTheme="minorHAnsi" w:cstheme="minorHAnsi"/>
        </w:rPr>
        <w:t xml:space="preserve"> </w:t>
      </w:r>
      <w:r w:rsidR="00886C1D" w:rsidRPr="00FA4F60">
        <w:rPr>
          <w:rFonts w:asciiTheme="minorHAnsi" w:hAnsiTheme="minorHAnsi" w:cstheme="minorHAnsi"/>
        </w:rPr>
        <w:t>/policy needs to be developed</w:t>
      </w:r>
    </w:p>
    <w:p w14:paraId="16FDC5D4" w14:textId="77777777" w:rsidR="00253714" w:rsidRPr="00FA4F60" w:rsidRDefault="00253714" w:rsidP="00253714">
      <w:pPr>
        <w:ind w:left="1080"/>
        <w:rPr>
          <w:rFonts w:asciiTheme="minorHAnsi" w:hAnsiTheme="minorHAnsi" w:cstheme="minorHAnsi"/>
        </w:rPr>
      </w:pPr>
    </w:p>
    <w:p w14:paraId="209B09B8" w14:textId="77777777" w:rsidR="00253714" w:rsidRPr="00FA4F60" w:rsidRDefault="00253714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>Regardless of how fast or sl</w:t>
      </w:r>
      <w:r w:rsidR="003C02B3" w:rsidRPr="00FA4F60">
        <w:rPr>
          <w:rFonts w:asciiTheme="minorHAnsi" w:hAnsiTheme="minorHAnsi" w:cstheme="minorHAnsi"/>
        </w:rPr>
        <w:t>ow the progress</w:t>
      </w:r>
      <w:r w:rsidR="00684207" w:rsidRPr="00FA4F60">
        <w:rPr>
          <w:rFonts w:asciiTheme="minorHAnsi" w:hAnsiTheme="minorHAnsi" w:cstheme="minorHAnsi"/>
        </w:rPr>
        <w:t>,</w:t>
      </w:r>
      <w:r w:rsidRPr="00FA4F60">
        <w:rPr>
          <w:rFonts w:asciiTheme="minorHAnsi" w:hAnsiTheme="minorHAnsi" w:cstheme="minorHAnsi"/>
        </w:rPr>
        <w:t xml:space="preserve"> keep the process of accreditation fun and flexible. </w:t>
      </w:r>
    </w:p>
    <w:p w14:paraId="76D0980E" w14:textId="77777777" w:rsidR="00253714" w:rsidRPr="00FA4F60" w:rsidRDefault="00253714" w:rsidP="00253714">
      <w:pPr>
        <w:ind w:left="270"/>
        <w:rPr>
          <w:rFonts w:asciiTheme="minorHAnsi" w:hAnsiTheme="minorHAnsi" w:cstheme="minorHAnsi"/>
        </w:rPr>
      </w:pPr>
    </w:p>
    <w:p w14:paraId="3B66447A" w14:textId="08FF15F1" w:rsidR="00253714" w:rsidRPr="00FA4F60" w:rsidRDefault="00253714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>To keep accredita</w:t>
      </w:r>
      <w:r w:rsidR="003C02B3" w:rsidRPr="00FA4F60">
        <w:rPr>
          <w:rFonts w:asciiTheme="minorHAnsi" w:hAnsiTheme="minorHAnsi" w:cstheme="minorHAnsi"/>
        </w:rPr>
        <w:t>tion on the front burner</w:t>
      </w:r>
      <w:r w:rsidR="00D552D8" w:rsidRPr="00FA4F60">
        <w:rPr>
          <w:rFonts w:asciiTheme="minorHAnsi" w:hAnsiTheme="minorHAnsi" w:cstheme="minorHAnsi"/>
        </w:rPr>
        <w:t xml:space="preserve"> </w:t>
      </w:r>
      <w:r w:rsidR="00684207" w:rsidRPr="00FA4F60">
        <w:rPr>
          <w:rFonts w:asciiTheme="minorHAnsi" w:hAnsiTheme="minorHAnsi" w:cstheme="minorHAnsi"/>
        </w:rPr>
        <w:t>for</w:t>
      </w:r>
      <w:r w:rsidRPr="00FA4F60">
        <w:rPr>
          <w:rFonts w:asciiTheme="minorHAnsi" w:hAnsiTheme="minorHAnsi" w:cstheme="minorHAnsi"/>
        </w:rPr>
        <w:t xml:space="preserve"> staff and board, </w:t>
      </w:r>
      <w:r w:rsidR="003748BC" w:rsidRPr="00FA4F60">
        <w:rPr>
          <w:rFonts w:asciiTheme="minorHAnsi" w:hAnsiTheme="minorHAnsi" w:cstheme="minorHAnsi"/>
        </w:rPr>
        <w:t>communicate progress</w:t>
      </w:r>
      <w:r w:rsidR="00684207" w:rsidRPr="00FA4F60">
        <w:rPr>
          <w:rFonts w:asciiTheme="minorHAnsi" w:hAnsiTheme="minorHAnsi" w:cstheme="minorHAnsi"/>
        </w:rPr>
        <w:t xml:space="preserve"> regularly</w:t>
      </w:r>
      <w:r w:rsidRPr="00FA4F60">
        <w:rPr>
          <w:rFonts w:asciiTheme="minorHAnsi" w:hAnsiTheme="minorHAnsi" w:cstheme="minorHAnsi"/>
        </w:rPr>
        <w:t xml:space="preserve"> emphasizing the positive things </w:t>
      </w:r>
      <w:r w:rsidR="00684207" w:rsidRPr="00FA4F60">
        <w:rPr>
          <w:rFonts w:asciiTheme="minorHAnsi" w:hAnsiTheme="minorHAnsi" w:cstheme="minorHAnsi"/>
        </w:rPr>
        <w:t>that are</w:t>
      </w:r>
      <w:r w:rsidR="00886C1D" w:rsidRPr="00FA4F60">
        <w:rPr>
          <w:rFonts w:asciiTheme="minorHAnsi" w:hAnsiTheme="minorHAnsi" w:cstheme="minorHAnsi"/>
        </w:rPr>
        <w:t xml:space="preserve"> accomplished</w:t>
      </w:r>
      <w:r w:rsidRPr="00FA4F60">
        <w:rPr>
          <w:rFonts w:asciiTheme="minorHAnsi" w:hAnsiTheme="minorHAnsi" w:cstheme="minorHAnsi"/>
        </w:rPr>
        <w:t>, learned</w:t>
      </w:r>
      <w:r w:rsidR="00684207" w:rsidRPr="00FA4F60">
        <w:rPr>
          <w:rFonts w:asciiTheme="minorHAnsi" w:hAnsiTheme="minorHAnsi" w:cstheme="minorHAnsi"/>
        </w:rPr>
        <w:t>,</w:t>
      </w:r>
      <w:r w:rsidRPr="00FA4F60">
        <w:rPr>
          <w:rFonts w:asciiTheme="minorHAnsi" w:hAnsiTheme="minorHAnsi" w:cstheme="minorHAnsi"/>
        </w:rPr>
        <w:t xml:space="preserve"> or </w:t>
      </w:r>
      <w:r w:rsidR="00886C1D" w:rsidRPr="00FA4F60">
        <w:rPr>
          <w:rFonts w:asciiTheme="minorHAnsi" w:hAnsiTheme="minorHAnsi" w:cstheme="minorHAnsi"/>
        </w:rPr>
        <w:t xml:space="preserve">created </w:t>
      </w:r>
      <w:r w:rsidRPr="00FA4F60">
        <w:rPr>
          <w:rFonts w:asciiTheme="minorHAnsi" w:hAnsiTheme="minorHAnsi" w:cstheme="minorHAnsi"/>
        </w:rPr>
        <w:t>as a result of the journey</w:t>
      </w:r>
    </w:p>
    <w:p w14:paraId="5D5DCBAB" w14:textId="77777777" w:rsidR="000C6696" w:rsidRPr="00FA4F60" w:rsidRDefault="000C6696" w:rsidP="000C6696">
      <w:pPr>
        <w:rPr>
          <w:rFonts w:asciiTheme="minorHAnsi" w:hAnsiTheme="minorHAnsi" w:cstheme="minorHAnsi"/>
        </w:rPr>
      </w:pPr>
    </w:p>
    <w:p w14:paraId="725B46AB" w14:textId="77777777" w:rsidR="000C6696" w:rsidRPr="00FA4F60" w:rsidRDefault="000C6696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>Keep a l</w:t>
      </w:r>
      <w:r w:rsidR="00684207" w:rsidRPr="00FA4F60">
        <w:rPr>
          <w:rFonts w:asciiTheme="minorHAnsi" w:hAnsiTheme="minorHAnsi" w:cstheme="minorHAnsi"/>
        </w:rPr>
        <w:t>ist of all the improvements the</w:t>
      </w:r>
      <w:r w:rsidRPr="00FA4F60">
        <w:rPr>
          <w:rFonts w:asciiTheme="minorHAnsi" w:hAnsiTheme="minorHAnsi" w:cstheme="minorHAnsi"/>
        </w:rPr>
        <w:t xml:space="preserve"> agency makes along the way</w:t>
      </w:r>
      <w:r w:rsidR="003C02B3" w:rsidRPr="00FA4F60">
        <w:rPr>
          <w:rFonts w:asciiTheme="minorHAnsi" w:hAnsiTheme="minorHAnsi" w:cstheme="minorHAnsi"/>
        </w:rPr>
        <w:t>,</w:t>
      </w:r>
      <w:r w:rsidRPr="00FA4F60">
        <w:rPr>
          <w:rFonts w:asciiTheme="minorHAnsi" w:hAnsiTheme="minorHAnsi" w:cstheme="minorHAnsi"/>
        </w:rPr>
        <w:t xml:space="preserve"> whether in processes, in staff professional development, policy development, etc.  It will be</w:t>
      </w:r>
      <w:r w:rsidR="000D564D" w:rsidRPr="00FA4F60">
        <w:rPr>
          <w:rFonts w:asciiTheme="minorHAnsi" w:hAnsiTheme="minorHAnsi" w:cstheme="minorHAnsi"/>
        </w:rPr>
        <w:t xml:space="preserve"> a source of pride to</w:t>
      </w:r>
      <w:r w:rsidR="003C02B3" w:rsidRPr="00FA4F60">
        <w:rPr>
          <w:rFonts w:asciiTheme="minorHAnsi" w:hAnsiTheme="minorHAnsi" w:cstheme="minorHAnsi"/>
        </w:rPr>
        <w:t xml:space="preserve"> look back at</w:t>
      </w:r>
      <w:r w:rsidR="00684207" w:rsidRPr="00FA4F60">
        <w:rPr>
          <w:rFonts w:asciiTheme="minorHAnsi" w:hAnsiTheme="minorHAnsi" w:cstheme="minorHAnsi"/>
        </w:rPr>
        <w:t xml:space="preserve"> how far the agency has progressed</w:t>
      </w:r>
      <w:r w:rsidR="000D564D" w:rsidRPr="00FA4F60">
        <w:rPr>
          <w:rFonts w:asciiTheme="minorHAnsi" w:hAnsiTheme="minorHAnsi" w:cstheme="minorHAnsi"/>
        </w:rPr>
        <w:t>.</w:t>
      </w:r>
    </w:p>
    <w:p w14:paraId="32B30F60" w14:textId="2A73D3A6" w:rsidR="00253714" w:rsidRPr="00FA4F60" w:rsidRDefault="00253714" w:rsidP="00253714">
      <w:pPr>
        <w:rPr>
          <w:rFonts w:asciiTheme="minorHAnsi" w:hAnsiTheme="minorHAnsi" w:cstheme="minorHAnsi"/>
          <w:b/>
          <w:u w:val="single"/>
        </w:rPr>
      </w:pPr>
    </w:p>
    <w:p w14:paraId="1A619617" w14:textId="5F2EFD96" w:rsidR="00253714" w:rsidRPr="00FA4F60" w:rsidRDefault="00253714" w:rsidP="00253714">
      <w:pPr>
        <w:rPr>
          <w:rFonts w:asciiTheme="minorHAnsi" w:hAnsiTheme="minorHAnsi" w:cstheme="minorHAnsi"/>
          <w:b/>
          <w:u w:val="single"/>
        </w:rPr>
      </w:pPr>
    </w:p>
    <w:p w14:paraId="2CC7BD62" w14:textId="388B615F" w:rsidR="00253714" w:rsidRPr="00FA4F60" w:rsidRDefault="005E54DA" w:rsidP="00253714">
      <w:pPr>
        <w:rPr>
          <w:rFonts w:asciiTheme="minorHAnsi" w:hAnsiTheme="minorHAnsi" w:cstheme="minorHAnsi"/>
          <w:b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A49C22" wp14:editId="562339B9">
            <wp:simplePos x="0" y="0"/>
            <wp:positionH relativeFrom="margin">
              <wp:align>right</wp:align>
            </wp:positionH>
            <wp:positionV relativeFrom="paragraph">
              <wp:posOffset>6902</wp:posOffset>
            </wp:positionV>
            <wp:extent cx="1896745" cy="1860550"/>
            <wp:effectExtent l="0" t="0" r="8255" b="6350"/>
            <wp:wrapThrough wrapText="bothSides">
              <wp:wrapPolygon edited="0">
                <wp:start x="0" y="0"/>
                <wp:lineTo x="0" y="21453"/>
                <wp:lineTo x="21477" y="21453"/>
                <wp:lineTo x="21477" y="0"/>
                <wp:lineTo x="0" y="0"/>
              </wp:wrapPolygon>
            </wp:wrapThrough>
            <wp:docPr id="233" name="Picture 23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A00-0000E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A00-0000E9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714" w:rsidRPr="00FA4F60">
        <w:rPr>
          <w:rFonts w:asciiTheme="minorHAnsi" w:hAnsiTheme="minorHAnsi" w:cstheme="minorHAnsi"/>
          <w:b/>
          <w:u w:val="single"/>
        </w:rPr>
        <w:t>Getting There: Arriving at your destination</w:t>
      </w:r>
      <w:r w:rsidRPr="005E54DA">
        <w:rPr>
          <w:noProof/>
        </w:rPr>
        <w:t xml:space="preserve"> </w:t>
      </w:r>
    </w:p>
    <w:p w14:paraId="05B927F4" w14:textId="77777777" w:rsidR="00253714" w:rsidRPr="00FA4F60" w:rsidRDefault="00253714" w:rsidP="00253714">
      <w:pPr>
        <w:rPr>
          <w:rFonts w:asciiTheme="minorHAnsi" w:hAnsiTheme="minorHAnsi" w:cstheme="minorHAnsi"/>
          <w:b/>
        </w:rPr>
      </w:pPr>
    </w:p>
    <w:p w14:paraId="2B3E7CD4" w14:textId="77777777" w:rsidR="00253714" w:rsidRPr="00FA4F60" w:rsidRDefault="00253714" w:rsidP="00253714">
      <w:pPr>
        <w:rPr>
          <w:rFonts w:asciiTheme="minorHAnsi" w:hAnsiTheme="minorHAnsi" w:cstheme="minorHAnsi"/>
        </w:rPr>
      </w:pPr>
    </w:p>
    <w:p w14:paraId="1747ABE8" w14:textId="77777777" w:rsidR="00253714" w:rsidRPr="00FA4F60" w:rsidRDefault="00253714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 xml:space="preserve">If not previously scheduled, work with </w:t>
      </w:r>
      <w:r w:rsidR="000C6696" w:rsidRPr="00FA4F60">
        <w:rPr>
          <w:rFonts w:asciiTheme="minorHAnsi" w:hAnsiTheme="minorHAnsi" w:cstheme="minorHAnsi"/>
        </w:rPr>
        <w:t>MICH</w:t>
      </w:r>
      <w:r w:rsidRPr="00FA4F60">
        <w:rPr>
          <w:rFonts w:asciiTheme="minorHAnsi" w:hAnsiTheme="minorHAnsi" w:cstheme="minorHAnsi"/>
        </w:rPr>
        <w:t xml:space="preserve"> to establish dates for the site visit</w:t>
      </w:r>
    </w:p>
    <w:p w14:paraId="339AA36C" w14:textId="77777777" w:rsidR="00253714" w:rsidRPr="00FA4F60" w:rsidRDefault="00253714" w:rsidP="00253714">
      <w:pPr>
        <w:ind w:left="270"/>
        <w:rPr>
          <w:rFonts w:asciiTheme="minorHAnsi" w:hAnsiTheme="minorHAnsi" w:cstheme="minorHAnsi"/>
        </w:rPr>
      </w:pPr>
    </w:p>
    <w:p w14:paraId="4E7C2C4B" w14:textId="198C0828" w:rsidR="00253714" w:rsidRPr="00FA4F60" w:rsidRDefault="00253714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 xml:space="preserve">Review the documentation collected for each performance measure to ensure what has been collected </w:t>
      </w:r>
      <w:r w:rsidR="00201E3A" w:rsidRPr="00FA4F60">
        <w:rPr>
          <w:rFonts w:asciiTheme="minorHAnsi" w:hAnsiTheme="minorHAnsi" w:cstheme="minorHAnsi"/>
        </w:rPr>
        <w:t>adequately demonstrates</w:t>
      </w:r>
      <w:r w:rsidRPr="00FA4F60">
        <w:rPr>
          <w:rFonts w:asciiTheme="minorHAnsi" w:hAnsiTheme="minorHAnsi" w:cstheme="minorHAnsi"/>
        </w:rPr>
        <w:t xml:space="preserve"> performance </w:t>
      </w:r>
      <w:r w:rsidR="00201E3A" w:rsidRPr="00FA4F60">
        <w:rPr>
          <w:rFonts w:asciiTheme="minorHAnsi" w:hAnsiTheme="minorHAnsi" w:cstheme="minorHAnsi"/>
        </w:rPr>
        <w:t xml:space="preserve">of indicators and </w:t>
      </w:r>
      <w:r w:rsidRPr="00FA4F60">
        <w:rPr>
          <w:rFonts w:asciiTheme="minorHAnsi" w:hAnsiTheme="minorHAnsi" w:cstheme="minorHAnsi"/>
        </w:rPr>
        <w:t>measure</w:t>
      </w:r>
      <w:r w:rsidR="00201E3A" w:rsidRPr="00FA4F60">
        <w:rPr>
          <w:rFonts w:asciiTheme="minorHAnsi" w:hAnsiTheme="minorHAnsi" w:cstheme="minorHAnsi"/>
        </w:rPr>
        <w:t>s</w:t>
      </w:r>
      <w:r w:rsidR="00C131D7">
        <w:rPr>
          <w:rFonts w:asciiTheme="minorHAnsi" w:hAnsiTheme="minorHAnsi" w:cstheme="minorHAnsi"/>
        </w:rPr>
        <w:t xml:space="preserve">, most measures </w:t>
      </w:r>
      <w:r w:rsidR="00F83475">
        <w:rPr>
          <w:rFonts w:asciiTheme="minorHAnsi" w:hAnsiTheme="minorHAnsi" w:cstheme="minorHAnsi"/>
        </w:rPr>
        <w:t>require</w:t>
      </w:r>
      <w:r w:rsidR="00C131D7">
        <w:rPr>
          <w:rFonts w:asciiTheme="minorHAnsi" w:hAnsiTheme="minorHAnsi" w:cstheme="minorHAnsi"/>
        </w:rPr>
        <w:t xml:space="preserve"> 2 examples unless stated otherwise</w:t>
      </w:r>
    </w:p>
    <w:p w14:paraId="0CBC0CB8" w14:textId="77777777" w:rsidR="00253714" w:rsidRPr="00FA4F60" w:rsidRDefault="00253714" w:rsidP="00253714">
      <w:pPr>
        <w:rPr>
          <w:rFonts w:asciiTheme="minorHAnsi" w:hAnsiTheme="minorHAnsi" w:cstheme="minorHAnsi"/>
        </w:rPr>
      </w:pPr>
    </w:p>
    <w:p w14:paraId="2540AFA9" w14:textId="0E474AEC" w:rsidR="00253714" w:rsidRPr="00FA4F60" w:rsidRDefault="00253714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>If</w:t>
      </w:r>
      <w:r w:rsidR="003C02B3" w:rsidRPr="00FA4F60">
        <w:rPr>
          <w:rFonts w:asciiTheme="minorHAnsi" w:hAnsiTheme="minorHAnsi" w:cstheme="minorHAnsi"/>
        </w:rPr>
        <w:t xml:space="preserve"> </w:t>
      </w:r>
      <w:r w:rsidR="003215DC" w:rsidRPr="00FA4F60">
        <w:rPr>
          <w:rFonts w:asciiTheme="minorHAnsi" w:hAnsiTheme="minorHAnsi" w:cstheme="minorHAnsi"/>
        </w:rPr>
        <w:t>there are</w:t>
      </w:r>
      <w:r w:rsidRPr="00FA4F60">
        <w:rPr>
          <w:rFonts w:asciiTheme="minorHAnsi" w:hAnsiTheme="minorHAnsi" w:cstheme="minorHAnsi"/>
        </w:rPr>
        <w:t xml:space="preserve"> questions</w:t>
      </w:r>
      <w:r w:rsidR="003215DC" w:rsidRPr="00FA4F60">
        <w:rPr>
          <w:rFonts w:asciiTheme="minorHAnsi" w:hAnsiTheme="minorHAnsi" w:cstheme="minorHAnsi"/>
        </w:rPr>
        <w:t xml:space="preserve"> regarding the adequacy </w:t>
      </w:r>
      <w:r w:rsidR="003748BC" w:rsidRPr="00FA4F60">
        <w:rPr>
          <w:rFonts w:asciiTheme="minorHAnsi" w:hAnsiTheme="minorHAnsi" w:cstheme="minorHAnsi"/>
        </w:rPr>
        <w:t>of documentation</w:t>
      </w:r>
      <w:r w:rsidR="000D564D" w:rsidRPr="00FA4F60">
        <w:rPr>
          <w:rFonts w:asciiTheme="minorHAnsi" w:hAnsiTheme="minorHAnsi" w:cstheme="minorHAnsi"/>
        </w:rPr>
        <w:t>,</w:t>
      </w:r>
      <w:r w:rsidRPr="00FA4F60">
        <w:rPr>
          <w:rFonts w:asciiTheme="minorHAnsi" w:hAnsiTheme="minorHAnsi" w:cstheme="minorHAnsi"/>
        </w:rPr>
        <w:t xml:space="preserve"> contact </w:t>
      </w:r>
      <w:r w:rsidR="000C6696" w:rsidRPr="00FA4F60">
        <w:rPr>
          <w:rFonts w:asciiTheme="minorHAnsi" w:hAnsiTheme="minorHAnsi" w:cstheme="minorHAnsi"/>
        </w:rPr>
        <w:t>MICH</w:t>
      </w:r>
      <w:r w:rsidRPr="00FA4F60">
        <w:rPr>
          <w:rFonts w:asciiTheme="minorHAnsi" w:hAnsiTheme="minorHAnsi" w:cstheme="minorHAnsi"/>
        </w:rPr>
        <w:t xml:space="preserve"> or an accredited agency to gather their insights</w:t>
      </w:r>
    </w:p>
    <w:p w14:paraId="3D9F9E71" w14:textId="77777777" w:rsidR="00253714" w:rsidRPr="00FA4F60" w:rsidRDefault="00253714" w:rsidP="00253714">
      <w:pPr>
        <w:ind w:left="270"/>
        <w:rPr>
          <w:rFonts w:asciiTheme="minorHAnsi" w:hAnsiTheme="minorHAnsi" w:cstheme="minorHAnsi"/>
        </w:rPr>
      </w:pPr>
    </w:p>
    <w:p w14:paraId="4A7D9153" w14:textId="214D05E3" w:rsidR="00253714" w:rsidRDefault="00253714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 xml:space="preserve">Complete and submit the </w:t>
      </w:r>
      <w:r w:rsidR="00F83475">
        <w:rPr>
          <w:rFonts w:asciiTheme="minorHAnsi" w:hAnsiTheme="minorHAnsi" w:cstheme="minorHAnsi"/>
        </w:rPr>
        <w:t>Excel Standards Workbook</w:t>
      </w:r>
      <w:r w:rsidR="003215DC" w:rsidRPr="00FA4F60">
        <w:rPr>
          <w:rFonts w:asciiTheme="minorHAnsi" w:hAnsiTheme="minorHAnsi" w:cstheme="minorHAnsi"/>
        </w:rPr>
        <w:t xml:space="preserve"> to MICH</w:t>
      </w:r>
    </w:p>
    <w:p w14:paraId="2BC765D2" w14:textId="77777777" w:rsidR="005E54DA" w:rsidRDefault="005E54DA" w:rsidP="005E54DA">
      <w:pPr>
        <w:pStyle w:val="ListParagraph"/>
        <w:rPr>
          <w:rFonts w:asciiTheme="minorHAnsi" w:hAnsiTheme="minorHAnsi" w:cstheme="minorHAnsi"/>
        </w:rPr>
      </w:pPr>
    </w:p>
    <w:p w14:paraId="22E7A591" w14:textId="7B323F53" w:rsidR="005E54DA" w:rsidRPr="005E54DA" w:rsidRDefault="005E54DA" w:rsidP="005E54DA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A4F60">
        <w:rPr>
          <w:rFonts w:asciiTheme="minorHAnsi" w:hAnsiTheme="minorHAnsi" w:cstheme="minorHAnsi"/>
        </w:rPr>
        <w:t xml:space="preserve">ork with MICH staff to plan </w:t>
      </w:r>
      <w:r>
        <w:rPr>
          <w:rFonts w:asciiTheme="minorHAnsi" w:hAnsiTheme="minorHAnsi" w:cstheme="minorHAnsi"/>
        </w:rPr>
        <w:t>the site visit agenda</w:t>
      </w:r>
      <w:r w:rsidRPr="00FA4F60">
        <w:rPr>
          <w:rFonts w:asciiTheme="minorHAnsi" w:hAnsiTheme="minorHAnsi" w:cstheme="minorHAnsi"/>
        </w:rPr>
        <w:t>. Invite board and/or governing body officials and staff to hear the reviewers’ preliminary findings. Consider asking a staff member to take notes</w:t>
      </w:r>
    </w:p>
    <w:p w14:paraId="4E3CF857" w14:textId="77777777" w:rsidR="00253714" w:rsidRPr="00FA4F60" w:rsidRDefault="00253714" w:rsidP="00253714">
      <w:pPr>
        <w:rPr>
          <w:rFonts w:asciiTheme="minorHAnsi" w:hAnsiTheme="minorHAnsi" w:cstheme="minorHAnsi"/>
        </w:rPr>
      </w:pPr>
    </w:p>
    <w:p w14:paraId="140FFD9F" w14:textId="77777777" w:rsidR="00253714" w:rsidRPr="00FA4F60" w:rsidRDefault="00253714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>Prepare staff for the site visit. Review the purpose and the benefits of the accreditation process</w:t>
      </w:r>
    </w:p>
    <w:p w14:paraId="44817256" w14:textId="77777777" w:rsidR="00253714" w:rsidRPr="00FA4F60" w:rsidRDefault="00253714" w:rsidP="00253714">
      <w:pPr>
        <w:rPr>
          <w:rFonts w:asciiTheme="minorHAnsi" w:hAnsiTheme="minorHAnsi" w:cstheme="minorHAnsi"/>
        </w:rPr>
      </w:pPr>
    </w:p>
    <w:p w14:paraId="350C2236" w14:textId="0CD2088A" w:rsidR="00253714" w:rsidRPr="00FA4F60" w:rsidRDefault="00253714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>Identify who will answer que</w:t>
      </w:r>
      <w:r w:rsidR="00201E3A" w:rsidRPr="00FA4F60">
        <w:rPr>
          <w:rFonts w:asciiTheme="minorHAnsi" w:hAnsiTheme="minorHAnsi" w:cstheme="minorHAnsi"/>
        </w:rPr>
        <w:t>stions and serve as the</w:t>
      </w:r>
      <w:r w:rsidRPr="00FA4F60">
        <w:rPr>
          <w:rFonts w:asciiTheme="minorHAnsi" w:hAnsiTheme="minorHAnsi" w:cstheme="minorHAnsi"/>
        </w:rPr>
        <w:t xml:space="preserve"> </w:t>
      </w:r>
      <w:r w:rsidR="003215DC" w:rsidRPr="00FA4F60">
        <w:rPr>
          <w:rFonts w:asciiTheme="minorHAnsi" w:hAnsiTheme="minorHAnsi" w:cstheme="minorHAnsi"/>
        </w:rPr>
        <w:t>liaison between the</w:t>
      </w:r>
      <w:r w:rsidRPr="00FA4F60">
        <w:rPr>
          <w:rFonts w:asciiTheme="minorHAnsi" w:hAnsiTheme="minorHAnsi" w:cstheme="minorHAnsi"/>
        </w:rPr>
        <w:t xml:space="preserve"> agency and the </w:t>
      </w:r>
      <w:r w:rsidR="00855FE8" w:rsidRPr="00FA4F60">
        <w:rPr>
          <w:rFonts w:asciiTheme="minorHAnsi" w:hAnsiTheme="minorHAnsi" w:cstheme="minorHAnsi"/>
        </w:rPr>
        <w:t xml:space="preserve">MICH </w:t>
      </w:r>
      <w:r w:rsidR="005E54DA">
        <w:rPr>
          <w:rFonts w:asciiTheme="minorHAnsi" w:hAnsiTheme="minorHAnsi" w:cstheme="minorHAnsi"/>
        </w:rPr>
        <w:t>R</w:t>
      </w:r>
      <w:r w:rsidR="00201E3A" w:rsidRPr="00FA4F60">
        <w:rPr>
          <w:rFonts w:asciiTheme="minorHAnsi" w:hAnsiTheme="minorHAnsi" w:cstheme="minorHAnsi"/>
        </w:rPr>
        <w:t>eviewers</w:t>
      </w:r>
      <w:r w:rsidR="00855FE8" w:rsidRPr="00FA4F60">
        <w:rPr>
          <w:rFonts w:asciiTheme="minorHAnsi" w:hAnsiTheme="minorHAnsi" w:cstheme="minorHAnsi"/>
        </w:rPr>
        <w:t xml:space="preserve"> </w:t>
      </w:r>
      <w:r w:rsidRPr="00FA4F60">
        <w:rPr>
          <w:rFonts w:asciiTheme="minorHAnsi" w:hAnsiTheme="minorHAnsi" w:cstheme="minorHAnsi"/>
        </w:rPr>
        <w:t xml:space="preserve">during the site visit </w:t>
      </w:r>
    </w:p>
    <w:p w14:paraId="2D894AB5" w14:textId="77777777" w:rsidR="00253714" w:rsidRPr="00FA4F60" w:rsidRDefault="00253714" w:rsidP="00253714">
      <w:pPr>
        <w:rPr>
          <w:rFonts w:asciiTheme="minorHAnsi" w:hAnsiTheme="minorHAnsi" w:cstheme="minorHAnsi"/>
        </w:rPr>
      </w:pPr>
    </w:p>
    <w:p w14:paraId="0703DA79" w14:textId="5A78C6B4" w:rsidR="00253714" w:rsidRPr="00FA4F60" w:rsidRDefault="00253714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>Reserve and prep</w:t>
      </w:r>
      <w:r w:rsidR="00201E3A" w:rsidRPr="00FA4F60">
        <w:rPr>
          <w:rFonts w:asciiTheme="minorHAnsi" w:hAnsiTheme="minorHAnsi" w:cstheme="minorHAnsi"/>
        </w:rPr>
        <w:t xml:space="preserve">are a room for the </w:t>
      </w:r>
      <w:r w:rsidR="005E54DA">
        <w:rPr>
          <w:rFonts w:asciiTheme="minorHAnsi" w:hAnsiTheme="minorHAnsi" w:cstheme="minorHAnsi"/>
        </w:rPr>
        <w:t>site visit</w:t>
      </w:r>
    </w:p>
    <w:p w14:paraId="699E9286" w14:textId="77777777" w:rsidR="00253714" w:rsidRPr="00FA4F60" w:rsidRDefault="00253714" w:rsidP="00253714">
      <w:pPr>
        <w:ind w:left="1080"/>
        <w:rPr>
          <w:rFonts w:asciiTheme="minorHAnsi" w:hAnsiTheme="minorHAnsi" w:cstheme="minorHAnsi"/>
        </w:rPr>
      </w:pPr>
    </w:p>
    <w:p w14:paraId="03681F43" w14:textId="77777777" w:rsidR="00253714" w:rsidRPr="00FA4F60" w:rsidRDefault="00253714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 xml:space="preserve">Clean the facility </w:t>
      </w:r>
    </w:p>
    <w:p w14:paraId="4C83F520" w14:textId="77777777" w:rsidR="00253714" w:rsidRPr="00FA4F60" w:rsidRDefault="00253714" w:rsidP="00253714">
      <w:pPr>
        <w:ind w:left="270"/>
        <w:rPr>
          <w:rFonts w:asciiTheme="minorHAnsi" w:hAnsiTheme="minorHAnsi" w:cstheme="minorHAnsi"/>
        </w:rPr>
      </w:pPr>
    </w:p>
    <w:p w14:paraId="7D5FB7C5" w14:textId="10C8E9C6" w:rsidR="00253714" w:rsidRPr="00FA4F60" w:rsidRDefault="00201E3A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>Invite b</w:t>
      </w:r>
      <w:r w:rsidR="00253714" w:rsidRPr="00FA4F60">
        <w:rPr>
          <w:rFonts w:asciiTheme="minorHAnsi" w:hAnsiTheme="minorHAnsi" w:cstheme="minorHAnsi"/>
        </w:rPr>
        <w:t xml:space="preserve">oard/governing body and key staff to the opening meeting with the </w:t>
      </w:r>
      <w:r w:rsidR="000C6696" w:rsidRPr="00FA4F60">
        <w:rPr>
          <w:rFonts w:asciiTheme="minorHAnsi" w:hAnsiTheme="minorHAnsi" w:cstheme="minorHAnsi"/>
        </w:rPr>
        <w:t>MICH</w:t>
      </w:r>
      <w:r w:rsidRPr="00FA4F60">
        <w:rPr>
          <w:rFonts w:asciiTheme="minorHAnsi" w:hAnsiTheme="minorHAnsi" w:cstheme="minorHAnsi"/>
        </w:rPr>
        <w:t xml:space="preserve"> </w:t>
      </w:r>
      <w:r w:rsidR="005E54DA">
        <w:rPr>
          <w:rFonts w:asciiTheme="minorHAnsi" w:hAnsiTheme="minorHAnsi" w:cstheme="minorHAnsi"/>
        </w:rPr>
        <w:t>Reviewers</w:t>
      </w:r>
    </w:p>
    <w:p w14:paraId="5C19F707" w14:textId="77777777" w:rsidR="00253714" w:rsidRPr="00FA4F60" w:rsidRDefault="00253714" w:rsidP="00253714">
      <w:pPr>
        <w:ind w:left="270"/>
        <w:rPr>
          <w:rFonts w:asciiTheme="minorHAnsi" w:hAnsiTheme="minorHAnsi" w:cstheme="minorHAnsi"/>
        </w:rPr>
      </w:pPr>
    </w:p>
    <w:p w14:paraId="450CB2A2" w14:textId="77777777" w:rsidR="00253714" w:rsidRPr="00FA4F60" w:rsidRDefault="00253714" w:rsidP="00253714">
      <w:pPr>
        <w:rPr>
          <w:rFonts w:asciiTheme="minorHAnsi" w:hAnsiTheme="minorHAnsi" w:cstheme="minorHAnsi"/>
        </w:rPr>
      </w:pPr>
    </w:p>
    <w:p w14:paraId="132DD6FB" w14:textId="77777777" w:rsidR="00253714" w:rsidRPr="00FA4F60" w:rsidRDefault="00253714" w:rsidP="00253714">
      <w:pPr>
        <w:ind w:left="1080"/>
        <w:rPr>
          <w:rFonts w:asciiTheme="minorHAnsi" w:hAnsiTheme="minorHAnsi" w:cstheme="minorHAnsi"/>
        </w:rPr>
      </w:pPr>
    </w:p>
    <w:p w14:paraId="609D24C3" w14:textId="77777777" w:rsidR="00253714" w:rsidRPr="00FA4F60" w:rsidRDefault="00253714" w:rsidP="00253714">
      <w:pPr>
        <w:rPr>
          <w:rFonts w:asciiTheme="minorHAnsi" w:hAnsiTheme="minorHAnsi" w:cstheme="minorHAnsi"/>
          <w:b/>
          <w:u w:val="single"/>
        </w:rPr>
      </w:pPr>
      <w:r w:rsidRPr="00FA4F60">
        <w:rPr>
          <w:rFonts w:asciiTheme="minorHAnsi" w:hAnsiTheme="minorHAnsi" w:cstheme="minorHAnsi"/>
          <w:b/>
          <w:u w:val="single"/>
        </w:rPr>
        <w:t xml:space="preserve">Getting Back: The celebration and incorporating accreditation into day-to-day operations </w:t>
      </w:r>
    </w:p>
    <w:p w14:paraId="079834EB" w14:textId="77777777" w:rsidR="00253714" w:rsidRPr="00FA4F60" w:rsidRDefault="00253714" w:rsidP="00253714">
      <w:pPr>
        <w:rPr>
          <w:rFonts w:asciiTheme="minorHAnsi" w:hAnsiTheme="minorHAnsi" w:cstheme="minorHAnsi"/>
          <w:b/>
          <w:u w:val="single"/>
        </w:rPr>
      </w:pPr>
    </w:p>
    <w:p w14:paraId="7532DA4F" w14:textId="77777777" w:rsidR="00253714" w:rsidRPr="00FA4F60" w:rsidRDefault="00253714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>Congratulate yourself, staff and key partners in completing the accreditation process</w:t>
      </w:r>
    </w:p>
    <w:p w14:paraId="3AEDF8B8" w14:textId="77777777" w:rsidR="00253714" w:rsidRPr="00FA4F60" w:rsidRDefault="00253714" w:rsidP="00253714">
      <w:pPr>
        <w:rPr>
          <w:rFonts w:asciiTheme="minorHAnsi" w:hAnsiTheme="minorHAnsi" w:cstheme="minorHAnsi"/>
        </w:rPr>
      </w:pPr>
    </w:p>
    <w:p w14:paraId="566B7399" w14:textId="29C0A668" w:rsidR="00253714" w:rsidRPr="00FA4F60" w:rsidRDefault="00201E3A" w:rsidP="00253714">
      <w:pPr>
        <w:numPr>
          <w:ilvl w:val="0"/>
          <w:numId w:val="6"/>
        </w:numPr>
        <w:rPr>
          <w:rFonts w:asciiTheme="minorHAnsi" w:hAnsiTheme="minorHAnsi" w:cstheme="minorHAnsi"/>
          <w:b/>
          <w:u w:val="single"/>
        </w:rPr>
      </w:pPr>
      <w:r w:rsidRPr="00FA4F60">
        <w:rPr>
          <w:rFonts w:asciiTheme="minorHAnsi" w:hAnsiTheme="minorHAnsi" w:cstheme="minorHAnsi"/>
        </w:rPr>
        <w:t>Document the agency’s</w:t>
      </w:r>
      <w:r w:rsidR="00253714" w:rsidRPr="00FA4F60">
        <w:rPr>
          <w:rFonts w:asciiTheme="minorHAnsi" w:hAnsiTheme="minorHAnsi" w:cstheme="minorHAnsi"/>
        </w:rPr>
        <w:t xml:space="preserve"> journey </w:t>
      </w:r>
      <w:r w:rsidRPr="00FA4F60">
        <w:rPr>
          <w:rFonts w:asciiTheme="minorHAnsi" w:hAnsiTheme="minorHAnsi" w:cstheme="minorHAnsi"/>
        </w:rPr>
        <w:t>of planning, organizing, and completing</w:t>
      </w:r>
      <w:r w:rsidR="00253714" w:rsidRPr="00FA4F60">
        <w:rPr>
          <w:rFonts w:asciiTheme="minorHAnsi" w:hAnsiTheme="minorHAnsi" w:cstheme="minorHAnsi"/>
        </w:rPr>
        <w:t xml:space="preserve"> the accreditation process </w:t>
      </w:r>
    </w:p>
    <w:p w14:paraId="733E9CBB" w14:textId="77777777" w:rsidR="00253714" w:rsidRPr="00FA4F60" w:rsidRDefault="00253714" w:rsidP="00253714">
      <w:pPr>
        <w:rPr>
          <w:rFonts w:asciiTheme="minorHAnsi" w:hAnsiTheme="minorHAnsi" w:cstheme="minorHAnsi"/>
          <w:b/>
          <w:u w:val="single"/>
        </w:rPr>
      </w:pPr>
    </w:p>
    <w:p w14:paraId="440F9E34" w14:textId="77777777" w:rsidR="00253714" w:rsidRPr="00FA4F60" w:rsidRDefault="00855FE8" w:rsidP="00253714">
      <w:pPr>
        <w:numPr>
          <w:ilvl w:val="0"/>
          <w:numId w:val="6"/>
        </w:numPr>
        <w:rPr>
          <w:rFonts w:asciiTheme="minorHAnsi" w:hAnsiTheme="minorHAnsi" w:cstheme="minorHAnsi"/>
          <w:b/>
          <w:u w:val="single"/>
        </w:rPr>
      </w:pPr>
      <w:r w:rsidRPr="00FA4F60">
        <w:rPr>
          <w:rFonts w:asciiTheme="minorHAnsi" w:hAnsiTheme="minorHAnsi" w:cstheme="minorHAnsi"/>
        </w:rPr>
        <w:t xml:space="preserve">Safely organize and store </w:t>
      </w:r>
      <w:r w:rsidR="00253714" w:rsidRPr="00FA4F60">
        <w:rPr>
          <w:rFonts w:asciiTheme="minorHAnsi" w:hAnsiTheme="minorHAnsi" w:cstheme="minorHAnsi"/>
        </w:rPr>
        <w:t>documentation</w:t>
      </w:r>
    </w:p>
    <w:p w14:paraId="26351CDD" w14:textId="77777777" w:rsidR="00253714" w:rsidRPr="00FA4F60" w:rsidRDefault="00253714" w:rsidP="00253714">
      <w:pPr>
        <w:rPr>
          <w:rFonts w:asciiTheme="minorHAnsi" w:hAnsiTheme="minorHAnsi" w:cstheme="minorHAnsi"/>
          <w:b/>
          <w:u w:val="single"/>
        </w:rPr>
      </w:pPr>
    </w:p>
    <w:p w14:paraId="5EA11A4F" w14:textId="77777777" w:rsidR="00253714" w:rsidRPr="00FA4F60" w:rsidRDefault="00253714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 xml:space="preserve">Decide how </w:t>
      </w:r>
      <w:r w:rsidR="00201E3A" w:rsidRPr="00FA4F60">
        <w:rPr>
          <w:rFonts w:asciiTheme="minorHAnsi" w:hAnsiTheme="minorHAnsi" w:cstheme="minorHAnsi"/>
        </w:rPr>
        <w:t>the agency will</w:t>
      </w:r>
      <w:r w:rsidRPr="00FA4F60">
        <w:rPr>
          <w:rFonts w:asciiTheme="minorHAnsi" w:hAnsiTheme="minorHAnsi" w:cstheme="minorHAnsi"/>
        </w:rPr>
        <w:t xml:space="preserve"> celebrate if accredited</w:t>
      </w:r>
    </w:p>
    <w:p w14:paraId="657B223D" w14:textId="77777777" w:rsidR="00253714" w:rsidRPr="00FA4F60" w:rsidRDefault="00253714" w:rsidP="00253714">
      <w:pPr>
        <w:rPr>
          <w:rFonts w:asciiTheme="minorHAnsi" w:hAnsiTheme="minorHAnsi" w:cstheme="minorHAnsi"/>
        </w:rPr>
      </w:pPr>
    </w:p>
    <w:p w14:paraId="3FDD5A53" w14:textId="09EB85AE" w:rsidR="00253714" w:rsidRPr="00FA4F60" w:rsidRDefault="00253714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 xml:space="preserve">Review </w:t>
      </w:r>
      <w:r w:rsidR="005E54DA">
        <w:rPr>
          <w:rFonts w:asciiTheme="minorHAnsi" w:hAnsiTheme="minorHAnsi" w:cstheme="minorHAnsi"/>
        </w:rPr>
        <w:t>Excel Workbook with the Reviewers, Accreditation Council and MICH Board member comments</w:t>
      </w:r>
      <w:r w:rsidRPr="00FA4F60">
        <w:rPr>
          <w:rFonts w:asciiTheme="minorHAnsi" w:hAnsiTheme="minorHAnsi" w:cstheme="minorHAnsi"/>
        </w:rPr>
        <w:t xml:space="preserve"> with key staff and partners. </w:t>
      </w:r>
    </w:p>
    <w:p w14:paraId="29DEE5AA" w14:textId="77777777" w:rsidR="00253714" w:rsidRPr="00FA4F60" w:rsidRDefault="00253714" w:rsidP="00253714">
      <w:pPr>
        <w:rPr>
          <w:rFonts w:asciiTheme="minorHAnsi" w:hAnsiTheme="minorHAnsi" w:cstheme="minorHAnsi"/>
        </w:rPr>
      </w:pPr>
    </w:p>
    <w:p w14:paraId="671D777B" w14:textId="69BB40CE" w:rsidR="00253714" w:rsidRPr="00FA4F60" w:rsidRDefault="00253714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 xml:space="preserve">Celebrate the strengths identified in the </w:t>
      </w:r>
      <w:r w:rsidR="005E54DA">
        <w:rPr>
          <w:rFonts w:asciiTheme="minorHAnsi" w:hAnsiTheme="minorHAnsi" w:cstheme="minorHAnsi"/>
        </w:rPr>
        <w:t>Workbook</w:t>
      </w:r>
    </w:p>
    <w:p w14:paraId="707DA9E2" w14:textId="77777777" w:rsidR="00253714" w:rsidRPr="00FA4F60" w:rsidRDefault="00253714" w:rsidP="00253714">
      <w:pPr>
        <w:rPr>
          <w:rFonts w:asciiTheme="minorHAnsi" w:hAnsiTheme="minorHAnsi" w:cstheme="minorHAnsi"/>
        </w:rPr>
      </w:pPr>
    </w:p>
    <w:p w14:paraId="1FEB3B24" w14:textId="5DF194A7" w:rsidR="00253714" w:rsidRPr="00FA4F60" w:rsidRDefault="00F83475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Within 3 months complete the </w:t>
      </w:r>
      <w:r w:rsidR="00FB7ACB">
        <w:rPr>
          <w:rFonts w:asciiTheme="minorHAnsi" w:hAnsiTheme="minorHAnsi" w:cstheme="minorHAnsi"/>
        </w:rPr>
        <w:t xml:space="preserve">Annual Report, </w:t>
      </w:r>
      <w:r>
        <w:rPr>
          <w:rFonts w:asciiTheme="minorHAnsi" w:hAnsiTheme="minorHAnsi" w:cstheme="minorHAnsi"/>
        </w:rPr>
        <w:t>Year 1</w:t>
      </w:r>
      <w:r w:rsidR="00FB7ACB">
        <w:rPr>
          <w:rFonts w:asciiTheme="minorHAnsi" w:hAnsiTheme="minorHAnsi" w:cstheme="minorHAnsi"/>
        </w:rPr>
        <w:t>, a f</w:t>
      </w:r>
      <w:r>
        <w:rPr>
          <w:rFonts w:asciiTheme="minorHAnsi" w:hAnsiTheme="minorHAnsi" w:cstheme="minorHAnsi"/>
        </w:rPr>
        <w:t>ive-year</w:t>
      </w:r>
      <w:r w:rsidR="00FB7ACB">
        <w:rPr>
          <w:rFonts w:asciiTheme="minorHAnsi" w:hAnsiTheme="minorHAnsi" w:cstheme="minorHAnsi"/>
        </w:rPr>
        <w:t xml:space="preserve"> Performance</w:t>
      </w:r>
      <w:r w:rsidR="00253714" w:rsidRPr="00FA4F60">
        <w:rPr>
          <w:rFonts w:asciiTheme="minorHAnsi" w:hAnsiTheme="minorHAnsi" w:cstheme="minorHAnsi"/>
        </w:rPr>
        <w:t xml:space="preserve"> Improvement Plan to address the </w:t>
      </w:r>
      <w:r>
        <w:rPr>
          <w:rFonts w:asciiTheme="minorHAnsi" w:hAnsiTheme="minorHAnsi" w:cstheme="minorHAnsi"/>
        </w:rPr>
        <w:t xml:space="preserve">“Not Mets” and </w:t>
      </w:r>
      <w:r w:rsidR="00253714" w:rsidRPr="00FA4F60">
        <w:rPr>
          <w:rFonts w:asciiTheme="minorHAnsi" w:hAnsiTheme="minorHAnsi" w:cstheme="minorHAnsi"/>
        </w:rPr>
        <w:t xml:space="preserve">“Opportunities for Improvement” listed in the </w:t>
      </w:r>
      <w:r>
        <w:rPr>
          <w:rFonts w:asciiTheme="minorHAnsi" w:hAnsiTheme="minorHAnsi" w:cstheme="minorHAnsi"/>
        </w:rPr>
        <w:t>Workbook</w:t>
      </w:r>
      <w:r w:rsidR="00253714" w:rsidRPr="00FA4F60">
        <w:rPr>
          <w:rFonts w:asciiTheme="minorHAnsi" w:hAnsiTheme="minorHAnsi" w:cstheme="minorHAnsi"/>
        </w:rPr>
        <w:t xml:space="preserve">. Search </w:t>
      </w:r>
      <w:r w:rsidR="00FB7ACB">
        <w:rPr>
          <w:rFonts w:asciiTheme="minorHAnsi" w:hAnsiTheme="minorHAnsi" w:cstheme="minorHAnsi"/>
        </w:rPr>
        <w:t>online at the</w:t>
      </w:r>
      <w:r w:rsidR="00253714" w:rsidRPr="00FA4F60">
        <w:rPr>
          <w:rFonts w:asciiTheme="minorHAnsi" w:hAnsiTheme="minorHAnsi" w:cstheme="minorHAnsi"/>
        </w:rPr>
        <w:t xml:space="preserve"> </w:t>
      </w:r>
      <w:r w:rsidR="000C6696" w:rsidRPr="00FA4F60">
        <w:rPr>
          <w:rFonts w:asciiTheme="minorHAnsi" w:hAnsiTheme="minorHAnsi" w:cstheme="minorHAnsi"/>
        </w:rPr>
        <w:t>MICH</w:t>
      </w:r>
      <w:r w:rsidR="00253714" w:rsidRPr="00FA4F60">
        <w:rPr>
          <w:rFonts w:asciiTheme="minorHAnsi" w:hAnsiTheme="minorHAnsi" w:cstheme="minorHAnsi"/>
        </w:rPr>
        <w:t xml:space="preserve"> website</w:t>
      </w:r>
      <w:r w:rsidR="00D552D8" w:rsidRPr="00FA4F6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NACCHO, Public Health Foundation</w:t>
      </w:r>
      <w:r w:rsidR="00FB7ACB">
        <w:rPr>
          <w:rFonts w:asciiTheme="minorHAnsi" w:hAnsiTheme="minorHAnsi" w:cstheme="minorHAnsi"/>
        </w:rPr>
        <w:t>, CDC, etc.</w:t>
      </w:r>
      <w:r>
        <w:rPr>
          <w:rFonts w:asciiTheme="minorHAnsi" w:hAnsiTheme="minorHAnsi" w:cstheme="minorHAnsi"/>
        </w:rPr>
        <w:t xml:space="preserve"> </w:t>
      </w:r>
      <w:r w:rsidR="00D552D8" w:rsidRPr="00FA4F60">
        <w:rPr>
          <w:rFonts w:asciiTheme="minorHAnsi" w:hAnsiTheme="minorHAnsi" w:cstheme="minorHAnsi"/>
        </w:rPr>
        <w:t>or</w:t>
      </w:r>
      <w:r w:rsidR="00253714" w:rsidRPr="00FA4F60">
        <w:rPr>
          <w:rFonts w:asciiTheme="minorHAnsi" w:hAnsiTheme="minorHAnsi" w:cstheme="minorHAnsi"/>
        </w:rPr>
        <w:t xml:space="preserve"> contact accredited </w:t>
      </w:r>
      <w:r w:rsidR="00855FE8" w:rsidRPr="00FA4F60">
        <w:rPr>
          <w:rFonts w:asciiTheme="minorHAnsi" w:hAnsiTheme="minorHAnsi" w:cstheme="minorHAnsi"/>
        </w:rPr>
        <w:t>agencies to generate ideas on</w:t>
      </w:r>
      <w:r w:rsidR="003215DC" w:rsidRPr="00FA4F60">
        <w:rPr>
          <w:rFonts w:asciiTheme="minorHAnsi" w:hAnsiTheme="minorHAnsi" w:cstheme="minorHAnsi"/>
        </w:rPr>
        <w:t xml:space="preserve"> how to improve the areas </w:t>
      </w:r>
      <w:r w:rsidR="00253714" w:rsidRPr="00FA4F60">
        <w:rPr>
          <w:rFonts w:asciiTheme="minorHAnsi" w:hAnsiTheme="minorHAnsi" w:cstheme="minorHAnsi"/>
        </w:rPr>
        <w:t xml:space="preserve">selected </w:t>
      </w:r>
    </w:p>
    <w:p w14:paraId="1E488742" w14:textId="77777777" w:rsidR="00253714" w:rsidRPr="00FA4F60" w:rsidRDefault="00253714" w:rsidP="00253714">
      <w:pPr>
        <w:rPr>
          <w:rFonts w:asciiTheme="minorHAnsi" w:hAnsiTheme="minorHAnsi" w:cstheme="minorHAnsi"/>
        </w:rPr>
      </w:pPr>
    </w:p>
    <w:p w14:paraId="5F79A4C6" w14:textId="77777777" w:rsidR="00253714" w:rsidRPr="00FA4F60" w:rsidRDefault="00253714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 xml:space="preserve">Develop a </w:t>
      </w:r>
      <w:r w:rsidR="00855FE8" w:rsidRPr="00FA4F60">
        <w:rPr>
          <w:rFonts w:asciiTheme="minorHAnsi" w:hAnsiTheme="minorHAnsi" w:cstheme="minorHAnsi"/>
        </w:rPr>
        <w:t xml:space="preserve">routine </w:t>
      </w:r>
      <w:r w:rsidRPr="00FA4F60">
        <w:rPr>
          <w:rFonts w:asciiTheme="minorHAnsi" w:hAnsiTheme="minorHAnsi" w:cstheme="minorHAnsi"/>
        </w:rPr>
        <w:t xml:space="preserve">to keep accreditation alive in </w:t>
      </w:r>
      <w:r w:rsidR="003215DC" w:rsidRPr="00FA4F60">
        <w:rPr>
          <w:rFonts w:asciiTheme="minorHAnsi" w:hAnsiTheme="minorHAnsi" w:cstheme="minorHAnsi"/>
        </w:rPr>
        <w:t>the</w:t>
      </w:r>
      <w:r w:rsidR="00201E3A" w:rsidRPr="00FA4F60">
        <w:rPr>
          <w:rFonts w:asciiTheme="minorHAnsi" w:hAnsiTheme="minorHAnsi" w:cstheme="minorHAnsi"/>
        </w:rPr>
        <w:t xml:space="preserve"> agency and in the forefront </w:t>
      </w:r>
      <w:r w:rsidRPr="00FA4F60">
        <w:rPr>
          <w:rFonts w:asciiTheme="minorHAnsi" w:hAnsiTheme="minorHAnsi" w:cstheme="minorHAnsi"/>
        </w:rPr>
        <w:t>when planning new initiatives</w:t>
      </w:r>
    </w:p>
    <w:p w14:paraId="58B329CD" w14:textId="77777777" w:rsidR="00253714" w:rsidRPr="00FA4F60" w:rsidRDefault="00253714" w:rsidP="00253714">
      <w:pPr>
        <w:rPr>
          <w:rFonts w:asciiTheme="minorHAnsi" w:hAnsiTheme="minorHAnsi" w:cstheme="minorHAnsi"/>
        </w:rPr>
      </w:pPr>
    </w:p>
    <w:p w14:paraId="6C57908F" w14:textId="77777777" w:rsidR="00253714" w:rsidRPr="00FA4F60" w:rsidRDefault="00253714" w:rsidP="0025371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FA4F60">
        <w:rPr>
          <w:rFonts w:asciiTheme="minorHAnsi" w:hAnsiTheme="minorHAnsi" w:cstheme="minorHAnsi"/>
        </w:rPr>
        <w:t xml:space="preserve">Visit the </w:t>
      </w:r>
      <w:r w:rsidR="000C6696" w:rsidRPr="00FA4F60">
        <w:rPr>
          <w:rFonts w:asciiTheme="minorHAnsi" w:hAnsiTheme="minorHAnsi" w:cstheme="minorHAnsi"/>
        </w:rPr>
        <w:t>MICH</w:t>
      </w:r>
      <w:r w:rsidRPr="00FA4F60">
        <w:rPr>
          <w:rFonts w:asciiTheme="minorHAnsi" w:hAnsiTheme="minorHAnsi" w:cstheme="minorHAnsi"/>
        </w:rPr>
        <w:t xml:space="preserve"> web sit</w:t>
      </w:r>
      <w:r w:rsidR="00201E3A" w:rsidRPr="00FA4F60">
        <w:rPr>
          <w:rFonts w:asciiTheme="minorHAnsi" w:hAnsiTheme="minorHAnsi" w:cstheme="minorHAnsi"/>
        </w:rPr>
        <w:t>e often to stay abreast of the a</w:t>
      </w:r>
      <w:r w:rsidRPr="00FA4F60">
        <w:rPr>
          <w:rFonts w:asciiTheme="minorHAnsi" w:hAnsiTheme="minorHAnsi" w:cstheme="minorHAnsi"/>
        </w:rPr>
        <w:t>ccreditation process in Missouri</w:t>
      </w:r>
    </w:p>
    <w:p w14:paraId="7651BE26" w14:textId="77777777" w:rsidR="00253714" w:rsidRPr="00FA4F60" w:rsidRDefault="00253714" w:rsidP="00253714">
      <w:pPr>
        <w:rPr>
          <w:rFonts w:asciiTheme="minorHAnsi" w:hAnsiTheme="minorHAnsi" w:cstheme="minorHAnsi"/>
        </w:rPr>
      </w:pPr>
    </w:p>
    <w:p w14:paraId="38F8AFEA" w14:textId="5EBCA4F8" w:rsidR="00253714" w:rsidRPr="00FA4F60" w:rsidRDefault="003215DC" w:rsidP="00253714">
      <w:pPr>
        <w:numPr>
          <w:ilvl w:val="0"/>
          <w:numId w:val="6"/>
        </w:numPr>
        <w:rPr>
          <w:rFonts w:asciiTheme="minorHAnsi" w:hAnsiTheme="minorHAnsi" w:cstheme="minorHAnsi"/>
          <w:b/>
          <w:u w:val="single"/>
        </w:rPr>
      </w:pPr>
      <w:r w:rsidRPr="00FA4F60">
        <w:rPr>
          <w:rFonts w:asciiTheme="minorHAnsi" w:hAnsiTheme="minorHAnsi" w:cstheme="minorHAnsi"/>
        </w:rPr>
        <w:t>Consider volunteering to be a</w:t>
      </w:r>
      <w:r w:rsidR="00201E3A" w:rsidRPr="00FA4F60">
        <w:rPr>
          <w:rFonts w:asciiTheme="minorHAnsi" w:hAnsiTheme="minorHAnsi" w:cstheme="minorHAnsi"/>
        </w:rPr>
        <w:t xml:space="preserve"> reviewer</w:t>
      </w:r>
      <w:r w:rsidR="00855FE8" w:rsidRPr="00FA4F60">
        <w:rPr>
          <w:rFonts w:asciiTheme="minorHAnsi" w:hAnsiTheme="minorHAnsi" w:cstheme="minorHAnsi"/>
        </w:rPr>
        <w:t xml:space="preserve"> </w:t>
      </w:r>
      <w:r w:rsidR="00253714" w:rsidRPr="00FA4F60">
        <w:rPr>
          <w:rFonts w:asciiTheme="minorHAnsi" w:hAnsiTheme="minorHAnsi" w:cstheme="minorHAnsi"/>
        </w:rPr>
        <w:t xml:space="preserve">or serving on one of the </w:t>
      </w:r>
      <w:r w:rsidR="000C6696" w:rsidRPr="00FA4F60">
        <w:rPr>
          <w:rFonts w:asciiTheme="minorHAnsi" w:hAnsiTheme="minorHAnsi" w:cstheme="minorHAnsi"/>
        </w:rPr>
        <w:t>MICH</w:t>
      </w:r>
      <w:r w:rsidR="00201E3A" w:rsidRPr="00FA4F60">
        <w:rPr>
          <w:rFonts w:asciiTheme="minorHAnsi" w:hAnsiTheme="minorHAnsi" w:cstheme="minorHAnsi"/>
        </w:rPr>
        <w:t xml:space="preserve"> committees </w:t>
      </w:r>
      <w:r w:rsidR="00253714" w:rsidRPr="00FA4F60">
        <w:rPr>
          <w:rFonts w:asciiTheme="minorHAnsi" w:hAnsiTheme="minorHAnsi" w:cstheme="minorHAnsi"/>
        </w:rPr>
        <w:t xml:space="preserve">to assist other agencies in the </w:t>
      </w:r>
      <w:r w:rsidR="00D552D8" w:rsidRPr="00FA4F60">
        <w:rPr>
          <w:rFonts w:asciiTheme="minorHAnsi" w:hAnsiTheme="minorHAnsi" w:cstheme="minorHAnsi"/>
        </w:rPr>
        <w:t xml:space="preserve">accreditation </w:t>
      </w:r>
      <w:r w:rsidR="00253714" w:rsidRPr="00FA4F60">
        <w:rPr>
          <w:rFonts w:asciiTheme="minorHAnsi" w:hAnsiTheme="minorHAnsi" w:cstheme="minorHAnsi"/>
        </w:rPr>
        <w:t>journey</w:t>
      </w:r>
    </w:p>
    <w:sectPr w:rsidR="00253714" w:rsidRPr="00FA4F60" w:rsidSect="00861885">
      <w:headerReference w:type="default" r:id="rId10"/>
      <w:footerReference w:type="default" r:id="rId11"/>
      <w:footerReference w:type="first" r:id="rId12"/>
      <w:pgSz w:w="12240" w:h="15840" w:code="1"/>
      <w:pgMar w:top="1166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4B033" w14:textId="77777777" w:rsidR="00BE64B5" w:rsidRDefault="00BE64B5" w:rsidP="00861885">
      <w:r>
        <w:separator/>
      </w:r>
    </w:p>
  </w:endnote>
  <w:endnote w:type="continuationSeparator" w:id="0">
    <w:p w14:paraId="0CFD2CA0" w14:textId="77777777" w:rsidR="00BE64B5" w:rsidRDefault="00BE64B5" w:rsidP="0086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424F7" w14:textId="5C3FDCA9" w:rsidR="00861885" w:rsidRPr="00861885" w:rsidRDefault="00861885">
    <w:pPr>
      <w:pStyle w:val="Footer"/>
      <w:rPr>
        <w:rFonts w:asciiTheme="minorHAnsi" w:hAnsiTheme="minorHAnsi" w:cstheme="minorHAnsi"/>
        <w:sz w:val="20"/>
        <w:szCs w:val="20"/>
      </w:rPr>
    </w:pPr>
    <w:r w:rsidRPr="006A3707">
      <w:rPr>
        <w:rFonts w:asciiTheme="minorHAnsi" w:hAnsiTheme="minorHAnsi" w:cstheme="minorHAnsi"/>
        <w:sz w:val="20"/>
        <w:szCs w:val="20"/>
      </w:rPr>
      <w:t xml:space="preserve">MICH, </w:t>
    </w:r>
    <w:r w:rsidRPr="006A3707">
      <w:rPr>
        <w:rFonts w:asciiTheme="minorHAnsi" w:hAnsiTheme="minorHAnsi" w:cstheme="minorHAnsi"/>
        <w:color w:val="000000"/>
        <w:sz w:val="20"/>
        <w:szCs w:val="20"/>
      </w:rPr>
      <w:t xml:space="preserve">722 E Capitol Ave, Jefferson City, MO  65101   |   </w:t>
    </w:r>
    <w:hyperlink r:id="rId1" w:history="1">
      <w:r w:rsidRPr="006A3707">
        <w:rPr>
          <w:rStyle w:val="Hyperlink"/>
          <w:rFonts w:asciiTheme="minorHAnsi" w:hAnsiTheme="minorHAnsi" w:cstheme="minorHAnsi"/>
          <w:sz w:val="20"/>
          <w:szCs w:val="20"/>
        </w:rPr>
        <w:t>support@MICHweb.org</w:t>
      </w:r>
    </w:hyperlink>
    <w:r w:rsidRPr="006A3707">
      <w:rPr>
        <w:rFonts w:asciiTheme="minorHAnsi" w:hAnsiTheme="minorHAnsi" w:cstheme="minorHAnsi"/>
        <w:color w:val="000000"/>
        <w:sz w:val="20"/>
        <w:szCs w:val="20"/>
      </w:rPr>
      <w:t xml:space="preserve">   |   573-634-2914   |   MICHweb.org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C8FE6" w14:textId="44688E1E" w:rsidR="00861885" w:rsidRPr="00861885" w:rsidRDefault="00861885">
    <w:pPr>
      <w:pStyle w:val="Footer"/>
      <w:rPr>
        <w:rFonts w:asciiTheme="minorHAnsi" w:hAnsiTheme="minorHAnsi" w:cstheme="minorHAnsi"/>
        <w:sz w:val="20"/>
        <w:szCs w:val="20"/>
      </w:rPr>
    </w:pPr>
    <w:r w:rsidRPr="006A3707">
      <w:rPr>
        <w:rFonts w:asciiTheme="minorHAnsi" w:hAnsiTheme="minorHAnsi" w:cstheme="minorHAnsi"/>
        <w:sz w:val="20"/>
        <w:szCs w:val="20"/>
      </w:rPr>
      <w:t xml:space="preserve">MICH, </w:t>
    </w:r>
    <w:r w:rsidRPr="006A3707">
      <w:rPr>
        <w:rFonts w:asciiTheme="minorHAnsi" w:hAnsiTheme="minorHAnsi" w:cstheme="minorHAnsi"/>
        <w:color w:val="000000"/>
        <w:sz w:val="20"/>
        <w:szCs w:val="20"/>
      </w:rPr>
      <w:t xml:space="preserve">722 E Capitol Ave, Jefferson City, MO  65101   |   </w:t>
    </w:r>
    <w:hyperlink r:id="rId1" w:history="1">
      <w:r w:rsidRPr="006A3707">
        <w:rPr>
          <w:rStyle w:val="Hyperlink"/>
          <w:rFonts w:asciiTheme="minorHAnsi" w:hAnsiTheme="minorHAnsi" w:cstheme="minorHAnsi"/>
          <w:sz w:val="20"/>
          <w:szCs w:val="20"/>
        </w:rPr>
        <w:t>support@MICHweb.org</w:t>
      </w:r>
    </w:hyperlink>
    <w:r w:rsidRPr="006A3707">
      <w:rPr>
        <w:rFonts w:asciiTheme="minorHAnsi" w:hAnsiTheme="minorHAnsi" w:cstheme="minorHAnsi"/>
        <w:color w:val="000000"/>
        <w:sz w:val="20"/>
        <w:szCs w:val="20"/>
      </w:rPr>
      <w:t xml:space="preserve">   |   573-634-2914   |   MICHweb.org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D38EE" w14:textId="77777777" w:rsidR="00BE64B5" w:rsidRDefault="00BE64B5" w:rsidP="00861885">
      <w:r>
        <w:separator/>
      </w:r>
    </w:p>
  </w:footnote>
  <w:footnote w:type="continuationSeparator" w:id="0">
    <w:p w14:paraId="505E5B3F" w14:textId="77777777" w:rsidR="00BE64B5" w:rsidRDefault="00BE64B5" w:rsidP="00861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B88BF" w14:textId="103F788B" w:rsidR="00861885" w:rsidRPr="00861885" w:rsidRDefault="00861885" w:rsidP="00861885">
    <w:pPr>
      <w:pStyle w:val="Header"/>
      <w:tabs>
        <w:tab w:val="clear" w:pos="9360"/>
        <w:tab w:val="right" w:pos="9720"/>
      </w:tabs>
      <w:rPr>
        <w:rFonts w:asciiTheme="minorHAnsi" w:hAnsiTheme="minorHAnsi" w:cstheme="minorHAnsi"/>
        <w:sz w:val="20"/>
        <w:szCs w:val="20"/>
      </w:rPr>
    </w:pPr>
    <w:r w:rsidRPr="00861885">
      <w:rPr>
        <w:rFonts w:asciiTheme="minorHAnsi" w:hAnsiTheme="minorHAnsi" w:cstheme="minorHAnsi"/>
        <w:sz w:val="20"/>
        <w:szCs w:val="20"/>
      </w:rPr>
      <w:t>MICH:  Accreditation Planner</w:t>
    </w:r>
    <w:r w:rsidRPr="00861885">
      <w:rPr>
        <w:rFonts w:asciiTheme="minorHAnsi" w:hAnsiTheme="minorHAnsi" w:cstheme="minorHAnsi"/>
        <w:sz w:val="20"/>
        <w:szCs w:val="20"/>
      </w:rPr>
      <w:tab/>
    </w:r>
    <w:r w:rsidRPr="00861885">
      <w:rPr>
        <w:rFonts w:asciiTheme="minorHAnsi" w:hAnsiTheme="minorHAnsi" w:cstheme="minorHAnsi"/>
        <w:sz w:val="20"/>
        <w:szCs w:val="20"/>
      </w:rPr>
      <w:tab/>
    </w:r>
    <w:r w:rsidRPr="00861885">
      <w:rPr>
        <w:rFonts w:asciiTheme="minorHAnsi" w:hAnsiTheme="minorHAnsi" w:cstheme="minorHAnsi"/>
        <w:sz w:val="20"/>
        <w:szCs w:val="20"/>
      </w:rPr>
      <w:fldChar w:fldCharType="begin"/>
    </w:r>
    <w:r w:rsidRPr="00861885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861885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4</w:t>
    </w:r>
    <w:r w:rsidRPr="00861885">
      <w:rPr>
        <w:rFonts w:asciiTheme="minorHAnsi" w:hAnsiTheme="minorHAnsi" w:cstheme="minorHAnsi"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C3"/>
    <w:multiLevelType w:val="multilevel"/>
    <w:tmpl w:val="2228ADB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>
    <w:nsid w:val="01802B7A"/>
    <w:multiLevelType w:val="hybridMultilevel"/>
    <w:tmpl w:val="5ED81C70"/>
    <w:lvl w:ilvl="0" w:tplc="7EA4AB70">
      <w:start w:val="1"/>
      <w:numFmt w:val="bullet"/>
      <w:lvlText w:val=""/>
      <w:lvlJc w:val="left"/>
      <w:pPr>
        <w:tabs>
          <w:tab w:val="num" w:pos="630"/>
        </w:tabs>
        <w:ind w:left="630" w:hanging="360"/>
      </w:pPr>
      <w:rPr>
        <w:rFonts w:ascii="Webdings" w:hAnsi="Web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24D3B"/>
    <w:multiLevelType w:val="hybridMultilevel"/>
    <w:tmpl w:val="2228ADBA"/>
    <w:lvl w:ilvl="0" w:tplc="00010409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3AFB64BC"/>
    <w:multiLevelType w:val="hybridMultilevel"/>
    <w:tmpl w:val="0980D504"/>
    <w:lvl w:ilvl="0" w:tplc="7EA4AB70">
      <w:start w:val="1"/>
      <w:numFmt w:val="bullet"/>
      <w:lvlText w:val=""/>
      <w:lvlJc w:val="left"/>
      <w:pPr>
        <w:tabs>
          <w:tab w:val="num" w:pos="630"/>
        </w:tabs>
        <w:ind w:left="630" w:hanging="360"/>
      </w:pPr>
      <w:rPr>
        <w:rFonts w:ascii="Webdings" w:hAnsi="Web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A862A2"/>
    <w:multiLevelType w:val="hybridMultilevel"/>
    <w:tmpl w:val="7396BA18"/>
    <w:lvl w:ilvl="0" w:tplc="7EA4AB7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891B91"/>
    <w:multiLevelType w:val="hybridMultilevel"/>
    <w:tmpl w:val="94D88DC6"/>
    <w:lvl w:ilvl="0" w:tplc="7EA4AB70">
      <w:start w:val="1"/>
      <w:numFmt w:val="bullet"/>
      <w:lvlText w:val=""/>
      <w:lvlJc w:val="left"/>
      <w:pPr>
        <w:tabs>
          <w:tab w:val="num" w:pos="630"/>
        </w:tabs>
        <w:ind w:left="63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AF"/>
    <w:rsid w:val="000C6696"/>
    <w:rsid w:val="000D564D"/>
    <w:rsid w:val="0016336A"/>
    <w:rsid w:val="001B73BA"/>
    <w:rsid w:val="00201E3A"/>
    <w:rsid w:val="00253714"/>
    <w:rsid w:val="003215DC"/>
    <w:rsid w:val="003748BC"/>
    <w:rsid w:val="003C02B3"/>
    <w:rsid w:val="0046215E"/>
    <w:rsid w:val="004634E2"/>
    <w:rsid w:val="005E54DA"/>
    <w:rsid w:val="00684207"/>
    <w:rsid w:val="006D495D"/>
    <w:rsid w:val="006D730A"/>
    <w:rsid w:val="00855FE8"/>
    <w:rsid w:val="00861885"/>
    <w:rsid w:val="00886C1D"/>
    <w:rsid w:val="008A25DD"/>
    <w:rsid w:val="00952EEF"/>
    <w:rsid w:val="00A345AF"/>
    <w:rsid w:val="00B01A24"/>
    <w:rsid w:val="00B3053C"/>
    <w:rsid w:val="00BE64B5"/>
    <w:rsid w:val="00C131D7"/>
    <w:rsid w:val="00C4339D"/>
    <w:rsid w:val="00D552D8"/>
    <w:rsid w:val="00D5663F"/>
    <w:rsid w:val="00E51E9A"/>
    <w:rsid w:val="00EC161A"/>
    <w:rsid w:val="00F83475"/>
    <w:rsid w:val="00F85CF7"/>
    <w:rsid w:val="00FA4F60"/>
    <w:rsid w:val="00F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C2B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669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A4F6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A4F60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5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8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88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18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669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A4F6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A4F60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5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8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88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1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MICHweb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MICHwe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Planner/Map</vt:lpstr>
    </vt:vector>
  </TitlesOfParts>
  <Company>Health Department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Planner/Map</dc:title>
  <dc:creator>marty galutia</dc:creator>
  <cp:lastModifiedBy>J M</cp:lastModifiedBy>
  <cp:revision>3</cp:revision>
  <cp:lastPrinted>2006-12-07T16:59:00Z</cp:lastPrinted>
  <dcterms:created xsi:type="dcterms:W3CDTF">2024-03-04T13:59:00Z</dcterms:created>
  <dcterms:modified xsi:type="dcterms:W3CDTF">2024-03-04T14:04:00Z</dcterms:modified>
</cp:coreProperties>
</file>